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A28" w:rsidRPr="0062753F" w:rsidRDefault="004E5A28" w:rsidP="008D3F2C">
      <w:pPr>
        <w:spacing w:line="500" w:lineRule="exact"/>
        <w:jc w:val="center"/>
        <w:rPr>
          <w:rFonts w:ascii="華康中圓體" w:eastAsia="華康中圓體"/>
          <w:b/>
          <w:bCs/>
          <w:sz w:val="32"/>
          <w:szCs w:val="28"/>
        </w:rPr>
      </w:pPr>
      <w:r w:rsidRPr="0062753F">
        <w:rPr>
          <w:rFonts w:ascii="華康中圓體" w:eastAsia="華康中圓體" w:hint="eastAsia"/>
          <w:b/>
          <w:bCs/>
          <w:sz w:val="32"/>
          <w:szCs w:val="28"/>
        </w:rPr>
        <w:t>臺北市立三民國</w:t>
      </w:r>
      <w:r w:rsidR="005A38AE" w:rsidRPr="0062753F">
        <w:rPr>
          <w:rFonts w:ascii="華康中圓體" w:eastAsia="華康中圓體" w:hint="eastAsia"/>
          <w:b/>
          <w:bCs/>
          <w:sz w:val="32"/>
          <w:szCs w:val="28"/>
        </w:rPr>
        <w:t>民</w:t>
      </w:r>
      <w:r w:rsidRPr="0062753F">
        <w:rPr>
          <w:rFonts w:ascii="華康中圓體" w:eastAsia="華康中圓體" w:hint="eastAsia"/>
          <w:b/>
          <w:bCs/>
          <w:sz w:val="32"/>
          <w:szCs w:val="28"/>
        </w:rPr>
        <w:t>中</w:t>
      </w:r>
      <w:r w:rsidR="005A38AE" w:rsidRPr="0062753F">
        <w:rPr>
          <w:rFonts w:ascii="華康中圓體" w:eastAsia="華康中圓體" w:hint="eastAsia"/>
          <w:b/>
          <w:bCs/>
          <w:sz w:val="32"/>
          <w:szCs w:val="28"/>
        </w:rPr>
        <w:t>學</w:t>
      </w:r>
      <w:r w:rsidR="0062753F" w:rsidRPr="0062753F">
        <w:rPr>
          <w:rFonts w:ascii="華康中圓體" w:eastAsia="華康中圓體" w:hint="eastAsia"/>
          <w:b/>
          <w:bCs/>
          <w:sz w:val="32"/>
          <w:szCs w:val="28"/>
        </w:rPr>
        <w:t>11</w:t>
      </w:r>
      <w:r w:rsidR="003201E2">
        <w:rPr>
          <w:rFonts w:ascii="華康中圓體" w:eastAsia="華康中圓體" w:hint="eastAsia"/>
          <w:b/>
          <w:bCs/>
          <w:sz w:val="32"/>
          <w:szCs w:val="28"/>
        </w:rPr>
        <w:t>1</w:t>
      </w:r>
      <w:r w:rsidR="00150F81" w:rsidRPr="0062753F">
        <w:rPr>
          <w:rFonts w:ascii="華康中圓體" w:eastAsia="華康中圓體" w:hint="eastAsia"/>
          <w:b/>
          <w:bCs/>
          <w:sz w:val="32"/>
          <w:szCs w:val="28"/>
        </w:rPr>
        <w:t>學年度</w:t>
      </w:r>
      <w:r w:rsidRPr="0062753F">
        <w:rPr>
          <w:rFonts w:ascii="華康中圓體" w:eastAsia="華康中圓體" w:hint="eastAsia"/>
          <w:b/>
          <w:bCs/>
          <w:sz w:val="32"/>
          <w:szCs w:val="28"/>
        </w:rPr>
        <w:t>「</w:t>
      </w:r>
      <w:r w:rsidR="00F94EE0" w:rsidRPr="0062753F">
        <w:rPr>
          <w:rFonts w:ascii="華康中圓體" w:eastAsia="華康中圓體" w:hint="eastAsia"/>
          <w:b/>
          <w:bCs/>
          <w:sz w:val="32"/>
          <w:szCs w:val="28"/>
        </w:rPr>
        <w:t>三民</w:t>
      </w:r>
      <w:r w:rsidR="000E1953" w:rsidRPr="0062753F">
        <w:rPr>
          <w:rFonts w:ascii="華康中圓體" w:eastAsia="華康中圓體" w:hint="eastAsia"/>
          <w:b/>
          <w:bCs/>
          <w:sz w:val="32"/>
          <w:szCs w:val="28"/>
        </w:rPr>
        <w:t>精</w:t>
      </w:r>
      <w:proofErr w:type="gramStart"/>
      <w:r w:rsidR="000E1953" w:rsidRPr="0062753F">
        <w:rPr>
          <w:rFonts w:ascii="華康中圓體" w:eastAsia="華康中圓體" w:hint="eastAsia"/>
          <w:b/>
          <w:bCs/>
          <w:sz w:val="32"/>
          <w:szCs w:val="28"/>
        </w:rPr>
        <w:t>讚</w:t>
      </w:r>
      <w:proofErr w:type="gramEnd"/>
      <w:r w:rsidR="000E1953" w:rsidRPr="0062753F">
        <w:rPr>
          <w:rFonts w:ascii="華康中圓體" w:eastAsia="華康中圓體" w:hint="eastAsia"/>
          <w:b/>
          <w:bCs/>
          <w:sz w:val="32"/>
          <w:szCs w:val="28"/>
        </w:rPr>
        <w:t>獎</w:t>
      </w:r>
      <w:r w:rsidR="001A30F6" w:rsidRPr="0062753F">
        <w:rPr>
          <w:rFonts w:ascii="華康中圓體" w:eastAsia="華康中圓體" w:hint="eastAsia"/>
          <w:b/>
          <w:bCs/>
          <w:sz w:val="32"/>
          <w:szCs w:val="28"/>
        </w:rPr>
        <w:t>暨躍進</w:t>
      </w:r>
      <w:r w:rsidR="00F94EE0" w:rsidRPr="0062753F">
        <w:rPr>
          <w:rFonts w:ascii="華康中圓體" w:eastAsia="華康中圓體" w:hint="eastAsia"/>
          <w:b/>
          <w:bCs/>
          <w:sz w:val="32"/>
          <w:szCs w:val="28"/>
        </w:rPr>
        <w:t>獎</w:t>
      </w:r>
      <w:r w:rsidRPr="0062753F">
        <w:rPr>
          <w:rFonts w:ascii="華康中圓體" w:eastAsia="華康中圓體" w:hint="eastAsia"/>
          <w:b/>
          <w:bCs/>
          <w:sz w:val="32"/>
          <w:szCs w:val="28"/>
        </w:rPr>
        <w:t>」</w:t>
      </w:r>
      <w:r w:rsidR="000116B6" w:rsidRPr="0062753F">
        <w:rPr>
          <w:rFonts w:ascii="華康中圓體" w:eastAsia="華康中圓體" w:hint="eastAsia"/>
          <w:b/>
          <w:bCs/>
          <w:sz w:val="32"/>
          <w:szCs w:val="28"/>
        </w:rPr>
        <w:t>實施</w:t>
      </w:r>
      <w:r w:rsidRPr="0062753F">
        <w:rPr>
          <w:rFonts w:ascii="華康中圓體" w:eastAsia="華康中圓體" w:hint="eastAsia"/>
          <w:b/>
          <w:bCs/>
          <w:sz w:val="32"/>
          <w:szCs w:val="28"/>
        </w:rPr>
        <w:t>計畫</w:t>
      </w:r>
    </w:p>
    <w:p w:rsidR="00D25107" w:rsidRPr="0062753F" w:rsidRDefault="0097601F" w:rsidP="00166302">
      <w:pPr>
        <w:numPr>
          <w:ilvl w:val="0"/>
          <w:numId w:val="4"/>
        </w:numPr>
        <w:spacing w:beforeLines="100" w:before="240" w:line="500" w:lineRule="exact"/>
        <w:rPr>
          <w:rFonts w:ascii="華康細圓體" w:eastAsia="華康細圓體"/>
          <w:sz w:val="28"/>
          <w:szCs w:val="28"/>
        </w:rPr>
      </w:pPr>
      <w:r w:rsidRPr="0062753F">
        <w:rPr>
          <w:rFonts w:ascii="華康細圓體" w:eastAsia="華康細圓體" w:hint="eastAsia"/>
          <w:sz w:val="28"/>
          <w:szCs w:val="28"/>
        </w:rPr>
        <w:t>依據</w:t>
      </w:r>
      <w:r w:rsidR="00791A39" w:rsidRPr="0062753F">
        <w:rPr>
          <w:rFonts w:ascii="華康細圓體" w:eastAsia="華康細圓體" w:hint="eastAsia"/>
          <w:sz w:val="28"/>
          <w:szCs w:val="28"/>
        </w:rPr>
        <w:t>：</w:t>
      </w:r>
      <w:r w:rsidR="00D25107" w:rsidRPr="0062753F">
        <w:rPr>
          <w:rFonts w:ascii="華康細圓體" w:eastAsia="華康細圓體" w:hint="eastAsia"/>
          <w:sz w:val="28"/>
          <w:szCs w:val="28"/>
        </w:rPr>
        <w:t>本校</w:t>
      </w:r>
      <w:r w:rsidR="00166302" w:rsidRPr="0062753F">
        <w:rPr>
          <w:rFonts w:ascii="華康細圓體" w:eastAsia="華康細圓體" w:hint="eastAsia"/>
          <w:sz w:val="28"/>
          <w:szCs w:val="28"/>
        </w:rPr>
        <w:t>三民精</w:t>
      </w:r>
      <w:proofErr w:type="gramStart"/>
      <w:r w:rsidR="00166302" w:rsidRPr="0062753F">
        <w:rPr>
          <w:rFonts w:ascii="華康細圓體" w:eastAsia="華康細圓體" w:hint="eastAsia"/>
          <w:sz w:val="28"/>
          <w:szCs w:val="28"/>
        </w:rPr>
        <w:t>讚</w:t>
      </w:r>
      <w:proofErr w:type="gramEnd"/>
      <w:r w:rsidR="00166302" w:rsidRPr="0062753F">
        <w:rPr>
          <w:rFonts w:ascii="華康細圓體" w:eastAsia="華康細圓體" w:hint="eastAsia"/>
          <w:sz w:val="28"/>
          <w:szCs w:val="28"/>
        </w:rPr>
        <w:t>獎暨躍進獎實施計畫及</w:t>
      </w:r>
      <w:r w:rsidR="00F94EE0" w:rsidRPr="0062753F">
        <w:rPr>
          <w:rFonts w:ascii="華康細圓體" w:eastAsia="華康細圓體" w:hint="eastAsia"/>
          <w:sz w:val="28"/>
          <w:szCs w:val="28"/>
        </w:rPr>
        <w:t>1</w:t>
      </w:r>
      <w:r w:rsidR="0062753F" w:rsidRPr="0062753F">
        <w:rPr>
          <w:rFonts w:ascii="華康細圓體" w:eastAsia="華康細圓體" w:hint="eastAsia"/>
          <w:sz w:val="28"/>
          <w:szCs w:val="28"/>
        </w:rPr>
        <w:t>1</w:t>
      </w:r>
      <w:r w:rsidR="003201E2">
        <w:rPr>
          <w:rFonts w:ascii="華康細圓體" w:eastAsia="華康細圓體" w:hint="eastAsia"/>
          <w:sz w:val="28"/>
          <w:szCs w:val="28"/>
        </w:rPr>
        <w:t>1</w:t>
      </w:r>
      <w:r w:rsidR="00D25107" w:rsidRPr="0062753F">
        <w:rPr>
          <w:rFonts w:ascii="華康細圓體" w:eastAsia="華康細圓體" w:hint="eastAsia"/>
          <w:sz w:val="28"/>
          <w:szCs w:val="28"/>
        </w:rPr>
        <w:t>學年度</w:t>
      </w:r>
      <w:r w:rsidR="00791A39" w:rsidRPr="0062753F">
        <w:rPr>
          <w:rFonts w:ascii="華康細圓體" w:eastAsia="華康細圓體" w:hint="eastAsia"/>
          <w:sz w:val="28"/>
          <w:szCs w:val="28"/>
        </w:rPr>
        <w:t>第二學期行事曆</w:t>
      </w:r>
      <w:r w:rsidR="00D25107" w:rsidRPr="0062753F">
        <w:rPr>
          <w:rFonts w:ascii="華康細圓體" w:eastAsia="華康細圓體" w:hAnsi="新細明體" w:hint="eastAsia"/>
          <w:sz w:val="28"/>
          <w:szCs w:val="28"/>
        </w:rPr>
        <w:t>。</w:t>
      </w:r>
    </w:p>
    <w:p w:rsidR="00D25107" w:rsidRPr="0062753F" w:rsidRDefault="00D25107" w:rsidP="008D3F2C">
      <w:pPr>
        <w:numPr>
          <w:ilvl w:val="0"/>
          <w:numId w:val="4"/>
        </w:numPr>
        <w:spacing w:line="500" w:lineRule="exact"/>
        <w:rPr>
          <w:rFonts w:ascii="華康細圓體" w:eastAsia="華康細圓體"/>
          <w:sz w:val="28"/>
          <w:szCs w:val="28"/>
        </w:rPr>
      </w:pPr>
      <w:r w:rsidRPr="0062753F">
        <w:rPr>
          <w:rFonts w:ascii="華康細圓體" w:eastAsia="華康細圓體" w:hAnsi="標楷體" w:hint="eastAsia"/>
          <w:sz w:val="28"/>
          <w:szCs w:val="28"/>
        </w:rPr>
        <w:t>目的</w:t>
      </w:r>
    </w:p>
    <w:p w:rsidR="00D25107" w:rsidRPr="0062753F" w:rsidRDefault="00D25107" w:rsidP="008D3F2C">
      <w:pPr>
        <w:pStyle w:val="ad"/>
        <w:numPr>
          <w:ilvl w:val="0"/>
          <w:numId w:val="22"/>
        </w:numPr>
        <w:spacing w:line="500" w:lineRule="exact"/>
        <w:ind w:left="1040" w:hangingChars="200" w:hanging="560"/>
        <w:rPr>
          <w:rFonts w:ascii="華康細圓體" w:eastAsia="華康細圓體"/>
          <w:sz w:val="28"/>
          <w:szCs w:val="28"/>
        </w:rPr>
      </w:pPr>
      <w:r w:rsidRPr="0062753F">
        <w:rPr>
          <w:rFonts w:ascii="華康細圓體" w:eastAsia="華康細圓體" w:hint="eastAsia"/>
          <w:sz w:val="28"/>
          <w:szCs w:val="28"/>
        </w:rPr>
        <w:t>鼓勵學生善用相關課程及活動，探索</w:t>
      </w:r>
      <w:r w:rsidR="00CE2112" w:rsidRPr="0062753F">
        <w:rPr>
          <w:rFonts w:ascii="華康細圓體" w:eastAsia="華康細圓體" w:hint="eastAsia"/>
          <w:sz w:val="28"/>
          <w:szCs w:val="28"/>
        </w:rPr>
        <w:t>個人</w:t>
      </w:r>
      <w:r w:rsidRPr="0062753F">
        <w:rPr>
          <w:rFonts w:ascii="華康細圓體" w:eastAsia="華康細圓體" w:hint="eastAsia"/>
          <w:sz w:val="28"/>
          <w:szCs w:val="28"/>
        </w:rPr>
        <w:t>優勢才能，建立個人學習目標</w:t>
      </w:r>
      <w:r w:rsidR="00264612" w:rsidRPr="0062753F">
        <w:rPr>
          <w:rFonts w:ascii="華康細圓體" w:eastAsia="華康細圓體" w:hint="eastAsia"/>
          <w:sz w:val="28"/>
          <w:szCs w:val="28"/>
        </w:rPr>
        <w:t>，追求卓越生涯發展，不斷躍進</w:t>
      </w:r>
      <w:r w:rsidRPr="0062753F">
        <w:rPr>
          <w:rFonts w:ascii="華康細圓體" w:eastAsia="華康細圓體" w:hint="eastAsia"/>
          <w:sz w:val="28"/>
          <w:szCs w:val="28"/>
        </w:rPr>
        <w:t>。</w:t>
      </w:r>
    </w:p>
    <w:p w:rsidR="00264612" w:rsidRPr="0062753F" w:rsidRDefault="00264612" w:rsidP="00264612">
      <w:pPr>
        <w:pStyle w:val="ad"/>
        <w:numPr>
          <w:ilvl w:val="0"/>
          <w:numId w:val="22"/>
        </w:numPr>
        <w:spacing w:line="500" w:lineRule="exact"/>
        <w:ind w:left="1040" w:hangingChars="200" w:hanging="560"/>
        <w:rPr>
          <w:rFonts w:ascii="華康細圓體" w:eastAsia="華康細圓體"/>
          <w:sz w:val="28"/>
          <w:szCs w:val="28"/>
        </w:rPr>
      </w:pPr>
      <w:r w:rsidRPr="0062753F">
        <w:rPr>
          <w:rFonts w:ascii="華康細圓體" w:eastAsia="華康細圓體" w:hint="eastAsia"/>
          <w:sz w:val="28"/>
          <w:szCs w:val="28"/>
        </w:rPr>
        <w:t>透過活動參與分享，協助學生充實並善用個人生涯檔案。</w:t>
      </w:r>
    </w:p>
    <w:p w:rsidR="005A33A9" w:rsidRPr="0062753F" w:rsidRDefault="00CE2112" w:rsidP="00D02639">
      <w:pPr>
        <w:pStyle w:val="ad"/>
        <w:numPr>
          <w:ilvl w:val="0"/>
          <w:numId w:val="22"/>
        </w:numPr>
        <w:spacing w:line="500" w:lineRule="exact"/>
        <w:ind w:left="1040" w:hangingChars="200" w:hanging="560"/>
        <w:rPr>
          <w:rFonts w:ascii="華康細圓體" w:eastAsia="華康細圓體"/>
          <w:sz w:val="28"/>
          <w:szCs w:val="28"/>
        </w:rPr>
      </w:pPr>
      <w:r w:rsidRPr="0062753F">
        <w:rPr>
          <w:rFonts w:ascii="華康細圓體" w:eastAsia="華康細圓體" w:hint="eastAsia"/>
          <w:sz w:val="28"/>
          <w:szCs w:val="28"/>
        </w:rPr>
        <w:t>選拔並表揚在學期間表現傑出且具具體事蹟</w:t>
      </w:r>
      <w:r w:rsidR="00264612" w:rsidRPr="0062753F">
        <w:rPr>
          <w:rFonts w:ascii="華康細圓體" w:eastAsia="華康細圓體" w:hint="eastAsia"/>
          <w:sz w:val="28"/>
          <w:szCs w:val="28"/>
        </w:rPr>
        <w:t>足為楷模表率之</w:t>
      </w:r>
      <w:r w:rsidRPr="0062753F">
        <w:rPr>
          <w:rFonts w:ascii="華康細圓體" w:eastAsia="華康細圓體" w:hint="eastAsia"/>
          <w:sz w:val="28"/>
          <w:szCs w:val="28"/>
        </w:rPr>
        <w:t>學生</w:t>
      </w:r>
      <w:r w:rsidR="005A33A9" w:rsidRPr="0062753F">
        <w:rPr>
          <w:rFonts w:ascii="華康細圓體" w:eastAsia="華康細圓體" w:hint="eastAsia"/>
          <w:sz w:val="28"/>
          <w:szCs w:val="28"/>
        </w:rPr>
        <w:t xml:space="preserve">。 </w:t>
      </w:r>
    </w:p>
    <w:p w:rsidR="00BA32F8" w:rsidRPr="0062753F" w:rsidRDefault="004E36B8" w:rsidP="008D3F2C">
      <w:pPr>
        <w:numPr>
          <w:ilvl w:val="0"/>
          <w:numId w:val="4"/>
        </w:numPr>
        <w:spacing w:line="500" w:lineRule="exact"/>
        <w:rPr>
          <w:rFonts w:ascii="華康細圓體" w:eastAsia="華康細圓體" w:hAnsi="標楷體"/>
          <w:sz w:val="28"/>
          <w:szCs w:val="28"/>
        </w:rPr>
      </w:pPr>
      <w:r w:rsidRPr="0062753F">
        <w:rPr>
          <w:rFonts w:ascii="華康細圓體" w:eastAsia="華康細圓體" w:hAnsi="標楷體" w:hint="eastAsia"/>
          <w:sz w:val="28"/>
          <w:szCs w:val="28"/>
        </w:rPr>
        <w:t>辦</w:t>
      </w:r>
      <w:r w:rsidR="008D3F2C" w:rsidRPr="0062753F">
        <w:rPr>
          <w:rFonts w:ascii="華康細圓體" w:eastAsia="華康細圓體" w:hAnsi="標楷體" w:hint="eastAsia"/>
          <w:sz w:val="28"/>
          <w:szCs w:val="28"/>
        </w:rPr>
        <w:t>理</w:t>
      </w:r>
      <w:r w:rsidRPr="0062753F">
        <w:rPr>
          <w:rFonts w:ascii="華康細圓體" w:eastAsia="華康細圓體" w:hAnsi="標楷體" w:hint="eastAsia"/>
          <w:sz w:val="28"/>
          <w:szCs w:val="28"/>
        </w:rPr>
        <w:t>單位：輔導室</w:t>
      </w:r>
      <w:r w:rsidR="0097601F" w:rsidRPr="0062753F">
        <w:rPr>
          <w:rFonts w:ascii="華康細圓體" w:eastAsia="華康細圓體" w:hAnsi="標楷體" w:hint="eastAsia"/>
          <w:sz w:val="28"/>
          <w:szCs w:val="28"/>
        </w:rPr>
        <w:t>。</w:t>
      </w:r>
    </w:p>
    <w:p w:rsidR="00346740" w:rsidRPr="0062753F" w:rsidRDefault="001F0F2B" w:rsidP="008D3F2C">
      <w:pPr>
        <w:numPr>
          <w:ilvl w:val="0"/>
          <w:numId w:val="4"/>
        </w:numPr>
        <w:spacing w:line="500" w:lineRule="exact"/>
        <w:rPr>
          <w:rFonts w:ascii="華康細圓體" w:eastAsia="華康細圓體" w:hAnsi="標楷體"/>
          <w:sz w:val="28"/>
          <w:szCs w:val="28"/>
        </w:rPr>
      </w:pPr>
      <w:r w:rsidRPr="0062753F">
        <w:rPr>
          <w:rFonts w:ascii="華康細圓體" w:eastAsia="華康細圓體" w:hAnsi="標楷體" w:hint="eastAsia"/>
          <w:sz w:val="28"/>
          <w:szCs w:val="28"/>
        </w:rPr>
        <w:t>申請</w:t>
      </w:r>
      <w:r w:rsidR="00346740" w:rsidRPr="0062753F">
        <w:rPr>
          <w:rFonts w:ascii="華康細圓體" w:eastAsia="華康細圓體" w:hAnsi="標楷體" w:hint="eastAsia"/>
          <w:sz w:val="28"/>
          <w:szCs w:val="28"/>
        </w:rPr>
        <w:t>辦法</w:t>
      </w:r>
      <w:bookmarkStart w:id="0" w:name="_GoBack"/>
      <w:bookmarkEnd w:id="0"/>
    </w:p>
    <w:p w:rsidR="00346740" w:rsidRPr="0062753F" w:rsidRDefault="00346740" w:rsidP="008D3F2C">
      <w:pPr>
        <w:pStyle w:val="ad"/>
        <w:numPr>
          <w:ilvl w:val="0"/>
          <w:numId w:val="23"/>
        </w:numPr>
        <w:spacing w:line="500" w:lineRule="exact"/>
        <w:ind w:left="1040" w:hangingChars="200" w:hanging="560"/>
        <w:rPr>
          <w:rFonts w:ascii="華康細圓體" w:eastAsia="華康細圓體"/>
          <w:sz w:val="28"/>
          <w:szCs w:val="28"/>
        </w:rPr>
      </w:pPr>
      <w:r w:rsidRPr="0062753F">
        <w:rPr>
          <w:rFonts w:ascii="華康細圓體" w:eastAsia="華康細圓體" w:hint="eastAsia"/>
          <w:sz w:val="28"/>
          <w:szCs w:val="28"/>
        </w:rPr>
        <w:t>申請資格：本校學生</w:t>
      </w:r>
      <w:r w:rsidR="00294F3E" w:rsidRPr="0062753F">
        <w:rPr>
          <w:rFonts w:ascii="華康細圓體" w:eastAsia="華康細圓體" w:hint="eastAsia"/>
          <w:sz w:val="28"/>
          <w:szCs w:val="28"/>
        </w:rPr>
        <w:t>(</w:t>
      </w:r>
      <w:r w:rsidRPr="0062753F">
        <w:rPr>
          <w:rFonts w:ascii="華康細圓體" w:eastAsia="華康細圓體" w:hint="eastAsia"/>
          <w:sz w:val="28"/>
          <w:szCs w:val="28"/>
        </w:rPr>
        <w:t>申請</w:t>
      </w:r>
      <w:proofErr w:type="gramStart"/>
      <w:r w:rsidRPr="0062753F">
        <w:rPr>
          <w:rFonts w:ascii="華康細圓體" w:eastAsia="華康細圓體" w:hint="eastAsia"/>
          <w:sz w:val="28"/>
          <w:szCs w:val="28"/>
        </w:rPr>
        <w:t>時</w:t>
      </w:r>
      <w:r w:rsidR="00294F3E" w:rsidRPr="0062753F">
        <w:rPr>
          <w:rFonts w:ascii="華康細圓體" w:eastAsia="華康細圓體" w:hint="eastAsia"/>
          <w:sz w:val="28"/>
          <w:szCs w:val="28"/>
        </w:rPr>
        <w:t>須</w:t>
      </w:r>
      <w:r w:rsidRPr="0062753F">
        <w:rPr>
          <w:rFonts w:ascii="華康細圓體" w:eastAsia="華康細圓體" w:hint="eastAsia"/>
          <w:sz w:val="28"/>
          <w:szCs w:val="28"/>
        </w:rPr>
        <w:t>仍在</w:t>
      </w:r>
      <w:proofErr w:type="gramEnd"/>
      <w:r w:rsidRPr="0062753F">
        <w:rPr>
          <w:rFonts w:ascii="華康細圓體" w:eastAsia="華康細圓體" w:hint="eastAsia"/>
          <w:sz w:val="28"/>
          <w:szCs w:val="28"/>
        </w:rPr>
        <w:t>籍</w:t>
      </w:r>
      <w:r w:rsidR="00294F3E" w:rsidRPr="0062753F">
        <w:rPr>
          <w:rFonts w:ascii="華康細圓體" w:eastAsia="華康細圓體" w:hint="eastAsia"/>
          <w:sz w:val="28"/>
          <w:szCs w:val="28"/>
        </w:rPr>
        <w:t>)</w:t>
      </w:r>
      <w:r w:rsidR="008D3F2C" w:rsidRPr="0062753F">
        <w:rPr>
          <w:rFonts w:ascii="華康細圓體" w:eastAsia="華康細圓體" w:hAnsi="標楷體" w:hint="eastAsia"/>
          <w:sz w:val="28"/>
          <w:szCs w:val="28"/>
        </w:rPr>
        <w:t xml:space="preserve"> 合於下列說明</w:t>
      </w:r>
      <w:r w:rsidR="00CC7D14" w:rsidRPr="0062753F">
        <w:rPr>
          <w:rFonts w:ascii="華康細圓體" w:eastAsia="華康細圓體" w:hAnsi="標楷體" w:hint="eastAsia"/>
          <w:sz w:val="28"/>
          <w:szCs w:val="28"/>
        </w:rPr>
        <w:t>即</w:t>
      </w:r>
      <w:r w:rsidR="008D3F2C" w:rsidRPr="0062753F">
        <w:rPr>
          <w:rFonts w:ascii="華康細圓體" w:eastAsia="華康細圓體" w:hAnsi="標楷體" w:hint="eastAsia"/>
          <w:sz w:val="28"/>
          <w:szCs w:val="28"/>
        </w:rPr>
        <w:t>可提出申請</w:t>
      </w:r>
      <w:r w:rsidRPr="0062753F">
        <w:rPr>
          <w:rFonts w:ascii="華康細圓體" w:eastAsia="華康細圓體" w:hint="eastAsia"/>
          <w:sz w:val="28"/>
          <w:szCs w:val="28"/>
        </w:rPr>
        <w:t>，</w:t>
      </w:r>
      <w:r w:rsidR="00CC7D14" w:rsidRPr="0062753F">
        <w:rPr>
          <w:rFonts w:ascii="華康細圓體" w:eastAsia="華康細圓體" w:hint="eastAsia"/>
          <w:sz w:val="28"/>
          <w:szCs w:val="28"/>
        </w:rPr>
        <w:t>惟</w:t>
      </w:r>
      <w:r w:rsidRPr="0062753F">
        <w:rPr>
          <w:rFonts w:ascii="華康細圓體" w:eastAsia="華康細圓體" w:hint="eastAsia"/>
          <w:sz w:val="28"/>
          <w:szCs w:val="28"/>
        </w:rPr>
        <w:t>在學期間同一獎項不得重複請領。</w:t>
      </w:r>
    </w:p>
    <w:p w:rsidR="00346740" w:rsidRPr="0062753F" w:rsidRDefault="00346740" w:rsidP="008D3F2C">
      <w:pPr>
        <w:pStyle w:val="ad"/>
        <w:numPr>
          <w:ilvl w:val="0"/>
          <w:numId w:val="23"/>
        </w:numPr>
        <w:spacing w:line="500" w:lineRule="exact"/>
        <w:ind w:left="1040" w:hangingChars="200" w:hanging="560"/>
        <w:rPr>
          <w:rFonts w:ascii="華康細圓體" w:eastAsia="華康細圓體"/>
          <w:sz w:val="28"/>
          <w:szCs w:val="28"/>
        </w:rPr>
      </w:pPr>
      <w:r w:rsidRPr="0062753F">
        <w:rPr>
          <w:rFonts w:ascii="華康細圓體" w:eastAsia="華康細圓體" w:hint="eastAsia"/>
          <w:sz w:val="28"/>
          <w:szCs w:val="28"/>
        </w:rPr>
        <w:t>獎項</w:t>
      </w:r>
      <w:r w:rsidR="0097601F" w:rsidRPr="0062753F">
        <w:rPr>
          <w:rFonts w:ascii="華康細圓體" w:eastAsia="華康細圓體" w:hint="eastAsia"/>
          <w:sz w:val="28"/>
          <w:szCs w:val="28"/>
        </w:rPr>
        <w:t>及獎額</w:t>
      </w:r>
      <w:r w:rsidRPr="0062753F">
        <w:rPr>
          <w:rFonts w:ascii="華康細圓體" w:eastAsia="華康細圓體" w:hint="eastAsia"/>
          <w:sz w:val="28"/>
          <w:szCs w:val="28"/>
        </w:rPr>
        <w:t>：</w:t>
      </w:r>
    </w:p>
    <w:p w:rsidR="00346740" w:rsidRPr="0062753F" w:rsidRDefault="00346740" w:rsidP="00CC7D14">
      <w:pPr>
        <w:pStyle w:val="ad"/>
        <w:numPr>
          <w:ilvl w:val="0"/>
          <w:numId w:val="10"/>
        </w:numPr>
        <w:spacing w:line="500" w:lineRule="exact"/>
        <w:ind w:leftChars="0"/>
        <w:rPr>
          <w:rFonts w:ascii="華康細圓體" w:eastAsia="華康細圓體" w:hAnsi="標楷體"/>
          <w:sz w:val="28"/>
          <w:szCs w:val="28"/>
        </w:rPr>
      </w:pPr>
      <w:r w:rsidRPr="0062753F">
        <w:rPr>
          <w:rFonts w:ascii="華康細圓體" w:eastAsia="華康細圓體" w:hAnsi="標楷體" w:hint="eastAsia"/>
          <w:sz w:val="28"/>
          <w:szCs w:val="28"/>
        </w:rPr>
        <w:t>精</w:t>
      </w:r>
      <w:proofErr w:type="gramStart"/>
      <w:r w:rsidRPr="0062753F">
        <w:rPr>
          <w:rFonts w:ascii="華康細圓體" w:eastAsia="華康細圓體" w:hAnsi="標楷體" w:hint="eastAsia"/>
          <w:sz w:val="28"/>
          <w:szCs w:val="28"/>
        </w:rPr>
        <w:t>讚</w:t>
      </w:r>
      <w:proofErr w:type="gramEnd"/>
      <w:r w:rsidRPr="0062753F">
        <w:rPr>
          <w:rFonts w:ascii="華康細圓體" w:eastAsia="華康細圓體" w:hAnsi="標楷體" w:hint="eastAsia"/>
          <w:sz w:val="28"/>
          <w:szCs w:val="28"/>
        </w:rPr>
        <w:t>獎</w:t>
      </w:r>
      <w:r w:rsidR="00CE2112" w:rsidRPr="0062753F">
        <w:rPr>
          <w:rFonts w:ascii="華康細圓體" w:eastAsia="華康細圓體" w:hAnsi="標楷體" w:hint="eastAsia"/>
          <w:sz w:val="28"/>
          <w:szCs w:val="28"/>
        </w:rPr>
        <w:t>：</w:t>
      </w:r>
      <w:proofErr w:type="gramStart"/>
      <w:r w:rsidR="00914733" w:rsidRPr="0062753F">
        <w:rPr>
          <w:rFonts w:ascii="華康細圓體" w:eastAsia="華康細圓體" w:hAnsi="標楷體" w:hint="eastAsia"/>
          <w:sz w:val="28"/>
          <w:szCs w:val="28"/>
        </w:rPr>
        <w:t>本類獎學金</w:t>
      </w:r>
      <w:proofErr w:type="gramEnd"/>
      <w:r w:rsidR="00CE2112" w:rsidRPr="0062753F">
        <w:rPr>
          <w:rFonts w:ascii="華康細圓體" w:eastAsia="華康細圓體" w:hAnsi="標楷體" w:hint="eastAsia"/>
          <w:sz w:val="28"/>
          <w:szCs w:val="28"/>
        </w:rPr>
        <w:t>分德育、智育、體育、群育及美育5項</w:t>
      </w:r>
      <w:r w:rsidR="00826815" w:rsidRPr="0062753F">
        <w:rPr>
          <w:rFonts w:ascii="華康細圓體" w:eastAsia="華康細圓體" w:hAnsi="標楷體" w:hint="eastAsia"/>
          <w:sz w:val="28"/>
          <w:szCs w:val="28"/>
        </w:rPr>
        <w:t>，</w:t>
      </w:r>
      <w:r w:rsidR="00CC7D14" w:rsidRPr="0062753F">
        <w:rPr>
          <w:rFonts w:ascii="華康細圓體" w:eastAsia="華康細圓體" w:hAnsi="標楷體" w:hint="eastAsia"/>
          <w:sz w:val="28"/>
          <w:szCs w:val="28"/>
        </w:rPr>
        <w:t>各年級</w:t>
      </w:r>
      <w:proofErr w:type="gramStart"/>
      <w:r w:rsidR="00CC7D14" w:rsidRPr="0062753F">
        <w:rPr>
          <w:rFonts w:ascii="華康細圓體" w:eastAsia="華康細圓體" w:hAnsi="標楷體" w:hint="eastAsia"/>
          <w:sz w:val="28"/>
          <w:szCs w:val="28"/>
        </w:rPr>
        <w:t>學生均得</w:t>
      </w:r>
      <w:proofErr w:type="gramEnd"/>
      <w:r w:rsidR="00CC7D14" w:rsidRPr="0062753F">
        <w:rPr>
          <w:rFonts w:ascii="華康細圓體" w:eastAsia="華康細圓體" w:hAnsi="標楷體" w:hint="eastAsia"/>
          <w:sz w:val="28"/>
          <w:szCs w:val="28"/>
        </w:rPr>
        <w:t>就其具體表現足為楷模之單一項目提出申請，</w:t>
      </w:r>
      <w:r w:rsidR="00826815" w:rsidRPr="0062753F">
        <w:rPr>
          <w:rFonts w:ascii="華康細圓體" w:eastAsia="華康細圓體" w:hAnsi="標楷體" w:hint="eastAsia"/>
          <w:sz w:val="28"/>
          <w:szCs w:val="28"/>
        </w:rPr>
        <w:t>每名</w:t>
      </w:r>
      <w:r w:rsidR="00914733" w:rsidRPr="0062753F">
        <w:rPr>
          <w:rFonts w:ascii="華康細圓體" w:eastAsia="華康細圓體" w:hAnsi="標楷體" w:hint="eastAsia"/>
          <w:sz w:val="28"/>
          <w:szCs w:val="28"/>
        </w:rPr>
        <w:t>獲獎者</w:t>
      </w:r>
      <w:r w:rsidR="005A33A9" w:rsidRPr="0062753F">
        <w:rPr>
          <w:rFonts w:ascii="華康細圓體" w:eastAsia="華康細圓體" w:hAnsi="標楷體" w:hint="eastAsia"/>
          <w:sz w:val="28"/>
          <w:szCs w:val="28"/>
        </w:rPr>
        <w:t>最高可得</w:t>
      </w:r>
      <w:r w:rsidR="00826815" w:rsidRPr="0062753F">
        <w:rPr>
          <w:rFonts w:ascii="華康細圓體" w:eastAsia="華康細圓體" w:hAnsi="標楷體" w:hint="eastAsia"/>
          <w:sz w:val="28"/>
          <w:szCs w:val="28"/>
        </w:rPr>
        <w:t>獎學金新臺幣伍仟元整</w:t>
      </w:r>
      <w:r w:rsidR="0097601F" w:rsidRPr="0062753F">
        <w:rPr>
          <w:rFonts w:ascii="華康細圓體" w:eastAsia="華康細圓體" w:hAnsi="標楷體" w:hint="eastAsia"/>
          <w:sz w:val="28"/>
          <w:szCs w:val="28"/>
        </w:rPr>
        <w:t>。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6522"/>
        <w:gridCol w:w="2535"/>
      </w:tblGrid>
      <w:tr w:rsidR="0097601F" w:rsidRPr="0062753F" w:rsidTr="00914733">
        <w:trPr>
          <w:trHeight w:val="1245"/>
        </w:trPr>
        <w:tc>
          <w:tcPr>
            <w:tcW w:w="287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01F" w:rsidRPr="0062753F" w:rsidRDefault="0097601F" w:rsidP="008D3F2C">
            <w:pPr>
              <w:spacing w:line="500" w:lineRule="exact"/>
              <w:jc w:val="center"/>
              <w:rPr>
                <w:rFonts w:ascii="華康細圓體" w:eastAsia="華康細圓體" w:hAnsi="標楷體"/>
                <w:szCs w:val="28"/>
              </w:rPr>
            </w:pPr>
            <w:r w:rsidRPr="0062753F">
              <w:rPr>
                <w:rFonts w:ascii="華康細圓體" w:eastAsia="華康細圓體" w:hAnsi="標楷體" w:hint="eastAsia"/>
                <w:szCs w:val="28"/>
              </w:rPr>
              <w:t>項 目</w:t>
            </w:r>
          </w:p>
        </w:tc>
        <w:tc>
          <w:tcPr>
            <w:tcW w:w="33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01F" w:rsidRPr="0062753F" w:rsidRDefault="0097601F" w:rsidP="008D3F2C">
            <w:pPr>
              <w:spacing w:line="500" w:lineRule="exact"/>
              <w:jc w:val="center"/>
              <w:rPr>
                <w:rFonts w:ascii="華康細圓體" w:eastAsia="華康細圓體" w:hAnsi="標楷體"/>
                <w:szCs w:val="28"/>
              </w:rPr>
            </w:pPr>
            <w:r w:rsidRPr="0062753F">
              <w:rPr>
                <w:rFonts w:ascii="華康細圓體" w:eastAsia="華康細圓體" w:hAnsi="標楷體" w:hint="eastAsia"/>
                <w:szCs w:val="28"/>
              </w:rPr>
              <w:t>內容及範疇</w:t>
            </w:r>
          </w:p>
          <w:p w:rsidR="0097601F" w:rsidRPr="0062753F" w:rsidRDefault="0097601F" w:rsidP="008D3F2C">
            <w:pPr>
              <w:spacing w:line="500" w:lineRule="exact"/>
              <w:jc w:val="center"/>
              <w:rPr>
                <w:rFonts w:ascii="華康細圓體" w:eastAsia="華康細圓體" w:hAnsi="標楷體"/>
                <w:szCs w:val="28"/>
              </w:rPr>
            </w:pPr>
            <w:proofErr w:type="gramStart"/>
            <w:r w:rsidRPr="0062753F">
              <w:rPr>
                <w:rFonts w:ascii="華康細圓體" w:eastAsia="華康細圓體" w:hAnsi="標楷體" w:hint="eastAsia"/>
                <w:szCs w:val="28"/>
              </w:rPr>
              <w:t>例舉</w:t>
            </w:r>
            <w:proofErr w:type="gramEnd"/>
            <w:r w:rsidRPr="0062753F">
              <w:rPr>
                <w:rFonts w:ascii="華康細圓體" w:eastAsia="華康細圓體" w:hAnsi="標楷體" w:hint="eastAsia"/>
                <w:szCs w:val="28"/>
              </w:rPr>
              <w:t>說明(舉證範圍可廣博或狹隘，擇其中一項或廣為呈現)</w:t>
            </w: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601F" w:rsidRPr="0062753F" w:rsidRDefault="0062753F" w:rsidP="008D3F2C">
            <w:pPr>
              <w:spacing w:line="500" w:lineRule="exact"/>
              <w:jc w:val="center"/>
              <w:rPr>
                <w:rFonts w:ascii="華康細圓體" w:eastAsia="華康細圓體" w:hAnsi="標楷體"/>
                <w:szCs w:val="28"/>
              </w:rPr>
            </w:pPr>
            <w:r w:rsidRPr="0062753F">
              <w:rPr>
                <w:rFonts w:ascii="華康細圓體" w:eastAsia="華康細圓體" w:hAnsi="標楷體" w:hint="eastAsia"/>
                <w:szCs w:val="28"/>
              </w:rPr>
              <w:t>須提供</w:t>
            </w:r>
            <w:r w:rsidR="0097601F" w:rsidRPr="0062753F">
              <w:rPr>
                <w:rFonts w:ascii="華康細圓體" w:eastAsia="華康細圓體" w:hAnsi="標楷體" w:hint="eastAsia"/>
                <w:b/>
                <w:szCs w:val="28"/>
              </w:rPr>
              <w:t>國中階段</w:t>
            </w:r>
            <w:r w:rsidRPr="0062753F">
              <w:rPr>
                <w:rFonts w:ascii="華康細圓體" w:eastAsia="華康細圓體" w:hAnsi="標楷體" w:hint="eastAsia"/>
                <w:szCs w:val="28"/>
              </w:rPr>
              <w:t>可佐證之</w:t>
            </w:r>
            <w:r w:rsidR="0097601F" w:rsidRPr="0062753F">
              <w:rPr>
                <w:rFonts w:ascii="華康細圓體" w:eastAsia="華康細圓體" w:hAnsi="標楷體" w:hint="eastAsia"/>
                <w:szCs w:val="28"/>
              </w:rPr>
              <w:t>校內活動參與證明或校外的學習表現</w:t>
            </w:r>
            <w:r w:rsidR="003201E2">
              <w:rPr>
                <w:rFonts w:ascii="華康細圓體" w:eastAsia="華康細圓體" w:hAnsi="標楷體" w:hint="eastAsia"/>
                <w:szCs w:val="28"/>
              </w:rPr>
              <w:t>。</w:t>
            </w:r>
          </w:p>
        </w:tc>
      </w:tr>
      <w:tr w:rsidR="0097601F" w:rsidRPr="0062753F" w:rsidTr="00914733">
        <w:trPr>
          <w:trHeight w:val="1279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01F" w:rsidRPr="0062753F" w:rsidRDefault="0097601F" w:rsidP="005A33A9">
            <w:pPr>
              <w:jc w:val="center"/>
              <w:rPr>
                <w:rFonts w:ascii="華康細圓體" w:eastAsia="華康細圓體" w:hAnsi="標楷體"/>
                <w:szCs w:val="28"/>
              </w:rPr>
            </w:pPr>
            <w:r w:rsidRPr="0062753F">
              <w:rPr>
                <w:rFonts w:ascii="華康細圓體" w:eastAsia="華康細圓體" w:hAnsi="標楷體" w:hint="eastAsia"/>
                <w:szCs w:val="28"/>
              </w:rPr>
              <w:t>德育精</w:t>
            </w:r>
            <w:proofErr w:type="gramStart"/>
            <w:r w:rsidRPr="0062753F">
              <w:rPr>
                <w:rFonts w:ascii="華康細圓體" w:eastAsia="華康細圓體" w:hAnsi="標楷體" w:hint="eastAsia"/>
                <w:szCs w:val="28"/>
              </w:rPr>
              <w:t>讚</w:t>
            </w:r>
            <w:proofErr w:type="gramEnd"/>
            <w:r w:rsidRPr="0062753F">
              <w:rPr>
                <w:rFonts w:ascii="華康細圓體" w:eastAsia="華康細圓體" w:hAnsi="標楷體" w:hint="eastAsia"/>
                <w:szCs w:val="28"/>
              </w:rPr>
              <w:t>獎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01F" w:rsidRPr="0062753F" w:rsidRDefault="0097601F" w:rsidP="00166302">
            <w:pPr>
              <w:pStyle w:val="ad"/>
              <w:widowControl/>
              <w:numPr>
                <w:ilvl w:val="0"/>
                <w:numId w:val="29"/>
              </w:numPr>
              <w:spacing w:line="460" w:lineRule="exact"/>
              <w:ind w:leftChars="0" w:left="482" w:hanging="482"/>
              <w:rPr>
                <w:rStyle w:val="ya-q-full-text"/>
                <w:rFonts w:ascii="華康細圓體" w:eastAsia="華康細圓體" w:hAnsi="新細明體"/>
                <w:szCs w:val="28"/>
              </w:rPr>
            </w:pPr>
            <w:r w:rsidRPr="0062753F">
              <w:rPr>
                <w:rFonts w:ascii="華康細圓體" w:eastAsia="華康細圓體" w:hAnsi="標楷體" w:cs="新細明體" w:hint="eastAsia"/>
                <w:kern w:val="0"/>
                <w:szCs w:val="28"/>
              </w:rPr>
              <w:t>指學生在國中就學期間之</w:t>
            </w:r>
            <w:r w:rsidRPr="0062753F">
              <w:rPr>
                <w:rStyle w:val="ya-q-full-text"/>
                <w:rFonts w:ascii="華康細圓體" w:eastAsia="華康細圓體" w:hAnsi="標楷體" w:hint="eastAsia"/>
                <w:szCs w:val="28"/>
              </w:rPr>
              <w:t>品行、品德之具體表現足為楷模。如：尊重生命</w:t>
            </w:r>
            <w:r w:rsidRPr="0062753F">
              <w:rPr>
                <w:rStyle w:val="ya-q-full-text"/>
                <w:rFonts w:ascii="華康細圓體" w:eastAsia="華康細圓體" w:hAnsi="新細明體" w:hint="eastAsia"/>
                <w:szCs w:val="28"/>
              </w:rPr>
              <w:t>、</w:t>
            </w:r>
            <w:r w:rsidRPr="0062753F">
              <w:rPr>
                <w:rStyle w:val="ya-q-full-text"/>
                <w:rFonts w:ascii="華康細圓體" w:eastAsia="華康細圓體" w:hAnsi="標楷體" w:hint="eastAsia"/>
                <w:szCs w:val="28"/>
              </w:rPr>
              <w:t>孝親尊長</w:t>
            </w:r>
            <w:r w:rsidRPr="0062753F">
              <w:rPr>
                <w:rStyle w:val="ya-q-full-text"/>
                <w:rFonts w:ascii="華康細圓體" w:eastAsia="華康細圓體" w:hAnsi="新細明體" w:hint="eastAsia"/>
                <w:szCs w:val="28"/>
              </w:rPr>
              <w:t>、</w:t>
            </w:r>
            <w:r w:rsidRPr="0062753F">
              <w:rPr>
                <w:rStyle w:val="ya-q-full-text"/>
                <w:rFonts w:ascii="華康細圓體" w:eastAsia="華康細圓體" w:hAnsi="標楷體" w:hint="eastAsia"/>
                <w:szCs w:val="28"/>
              </w:rPr>
              <w:t>負責盡責</w:t>
            </w:r>
            <w:r w:rsidRPr="0062753F">
              <w:rPr>
                <w:rStyle w:val="ya-q-full-text"/>
                <w:rFonts w:ascii="華康細圓體" w:eastAsia="華康細圓體" w:hAnsi="新細明體" w:hint="eastAsia"/>
                <w:szCs w:val="28"/>
              </w:rPr>
              <w:t>、</w:t>
            </w:r>
            <w:r w:rsidRPr="0062753F">
              <w:rPr>
                <w:rStyle w:val="ya-q-full-text"/>
                <w:rFonts w:ascii="華康細圓體" w:eastAsia="華康細圓體" w:hAnsi="標楷體" w:hint="eastAsia"/>
                <w:szCs w:val="28"/>
              </w:rPr>
              <w:t>誠實信用</w:t>
            </w:r>
            <w:r w:rsidRPr="0062753F">
              <w:rPr>
                <w:rStyle w:val="ya-q-full-text"/>
                <w:rFonts w:ascii="華康細圓體" w:eastAsia="華康細圓體" w:hAnsi="新細明體" w:hint="eastAsia"/>
                <w:szCs w:val="28"/>
              </w:rPr>
              <w:t>、</w:t>
            </w:r>
            <w:r w:rsidRPr="0062753F">
              <w:rPr>
                <w:rStyle w:val="ya-q-full-text"/>
                <w:rFonts w:ascii="華康細圓體" w:eastAsia="華康細圓體" w:hAnsi="標楷體" w:hint="eastAsia"/>
                <w:szCs w:val="28"/>
              </w:rPr>
              <w:t>自主自律</w:t>
            </w:r>
            <w:r w:rsidRPr="0062753F">
              <w:rPr>
                <w:rStyle w:val="ya-q-full-text"/>
                <w:rFonts w:ascii="華康細圓體" w:eastAsia="華康細圓體" w:hAnsi="新細明體" w:hint="eastAsia"/>
                <w:szCs w:val="28"/>
              </w:rPr>
              <w:t>、</w:t>
            </w:r>
            <w:r w:rsidRPr="0062753F">
              <w:rPr>
                <w:rStyle w:val="ya-q-full-text"/>
                <w:rFonts w:ascii="華康細圓體" w:eastAsia="華康細圓體" w:hAnsi="標楷體" w:hint="eastAsia"/>
                <w:szCs w:val="28"/>
              </w:rPr>
              <w:t>主動積極</w:t>
            </w:r>
            <w:r w:rsidRPr="0062753F">
              <w:rPr>
                <w:rStyle w:val="ya-q-full-text"/>
                <w:rFonts w:ascii="華康細圓體" w:eastAsia="華康細圓體" w:hAnsi="新細明體" w:hint="eastAsia"/>
                <w:szCs w:val="28"/>
              </w:rPr>
              <w:t>、</w:t>
            </w:r>
            <w:r w:rsidRPr="0062753F">
              <w:rPr>
                <w:rStyle w:val="ya-q-full-text"/>
                <w:rFonts w:ascii="華康細圓體" w:eastAsia="華康細圓體" w:hAnsi="標楷體" w:hint="eastAsia"/>
                <w:szCs w:val="28"/>
              </w:rPr>
              <w:t>謙虛有禮</w:t>
            </w:r>
            <w:r w:rsidRPr="0062753F">
              <w:rPr>
                <w:rStyle w:val="ya-q-full-text"/>
                <w:rFonts w:ascii="華康細圓體" w:eastAsia="華康細圓體" w:hAnsi="新細明體" w:hint="eastAsia"/>
                <w:szCs w:val="28"/>
              </w:rPr>
              <w:t>、</w:t>
            </w:r>
            <w:r w:rsidRPr="0062753F">
              <w:rPr>
                <w:rStyle w:val="ya-q-full-text"/>
                <w:rFonts w:ascii="華康細圓體" w:eastAsia="華康細圓體" w:hAnsi="標楷體" w:hint="eastAsia"/>
                <w:szCs w:val="28"/>
              </w:rPr>
              <w:t>關懷行善</w:t>
            </w:r>
            <w:r w:rsidRPr="0062753F">
              <w:rPr>
                <w:rStyle w:val="ya-q-full-text"/>
                <w:rFonts w:ascii="華康細圓體" w:eastAsia="華康細圓體" w:hAnsi="新細明體" w:hint="eastAsia"/>
                <w:szCs w:val="28"/>
              </w:rPr>
              <w:t>、</w:t>
            </w:r>
            <w:r w:rsidRPr="0062753F">
              <w:rPr>
                <w:rStyle w:val="ya-q-full-text"/>
                <w:rFonts w:ascii="華康細圓體" w:eastAsia="華康細圓體" w:hAnsi="標楷體" w:hint="eastAsia"/>
                <w:szCs w:val="28"/>
              </w:rPr>
              <w:t>愛護環境</w:t>
            </w:r>
            <w:r w:rsidRPr="0062753F">
              <w:rPr>
                <w:rStyle w:val="ya-q-full-text"/>
                <w:rFonts w:ascii="華康細圓體" w:eastAsia="華康細圓體" w:hAnsi="新細明體" w:hint="eastAsia"/>
                <w:szCs w:val="28"/>
              </w:rPr>
              <w:t>、</w:t>
            </w:r>
            <w:r w:rsidRPr="0062753F">
              <w:rPr>
                <w:rStyle w:val="ya-q-full-text"/>
                <w:rFonts w:ascii="華康細圓體" w:eastAsia="華康細圓體" w:hAnsi="標楷體" w:hint="eastAsia"/>
                <w:szCs w:val="28"/>
              </w:rPr>
              <w:t>賞識感恩</w:t>
            </w:r>
            <w:r w:rsidRPr="0062753F">
              <w:rPr>
                <w:rStyle w:val="ya-q-full-text"/>
                <w:rFonts w:ascii="華康細圓體" w:eastAsia="華康細圓體" w:hAnsi="新細明體" w:hint="eastAsia"/>
                <w:szCs w:val="28"/>
              </w:rPr>
              <w:t>、</w:t>
            </w:r>
            <w:r w:rsidRPr="0062753F">
              <w:rPr>
                <w:rStyle w:val="ya-q-full-text"/>
                <w:rFonts w:ascii="華康細圓體" w:eastAsia="華康細圓體" w:hAnsi="標楷體" w:hint="eastAsia"/>
                <w:szCs w:val="28"/>
              </w:rPr>
              <w:t>接納包容</w:t>
            </w:r>
            <w:r w:rsidRPr="0062753F">
              <w:rPr>
                <w:rStyle w:val="ya-q-full-text"/>
                <w:rFonts w:ascii="華康細圓體" w:eastAsia="華康細圓體" w:hAnsi="新細明體" w:hint="eastAsia"/>
                <w:szCs w:val="28"/>
              </w:rPr>
              <w:t>、</w:t>
            </w:r>
            <w:r w:rsidRPr="0062753F">
              <w:rPr>
                <w:rStyle w:val="ya-q-full-text"/>
                <w:rFonts w:ascii="華康細圓體" w:eastAsia="華康細圓體" w:hAnsi="標楷體" w:hint="eastAsia"/>
                <w:szCs w:val="28"/>
              </w:rPr>
              <w:t>公平正義</w:t>
            </w:r>
            <w:r w:rsidRPr="0062753F">
              <w:rPr>
                <w:rStyle w:val="ya-q-full-text"/>
                <w:rFonts w:ascii="華康細圓體" w:eastAsia="華康細圓體" w:hAnsi="新細明體" w:hint="eastAsia"/>
                <w:szCs w:val="28"/>
              </w:rPr>
              <w:t>。</w:t>
            </w:r>
          </w:p>
          <w:p w:rsidR="0097601F" w:rsidRPr="0062753F" w:rsidRDefault="0097601F" w:rsidP="00166302">
            <w:pPr>
              <w:pStyle w:val="ad"/>
              <w:widowControl/>
              <w:numPr>
                <w:ilvl w:val="0"/>
                <w:numId w:val="29"/>
              </w:numPr>
              <w:spacing w:line="460" w:lineRule="exact"/>
              <w:ind w:leftChars="0" w:left="482" w:hanging="482"/>
              <w:rPr>
                <w:rFonts w:ascii="華康細圓體" w:eastAsia="華康細圓體" w:hAnsi="標楷體"/>
                <w:szCs w:val="28"/>
              </w:rPr>
            </w:pPr>
            <w:r w:rsidRPr="0062753F">
              <w:rPr>
                <w:rFonts w:ascii="華康細圓體" w:eastAsia="華康細圓體" w:hAnsi="標楷體" w:hint="eastAsia"/>
                <w:szCs w:val="28"/>
              </w:rPr>
              <w:t>例：環保達人、孝行達人、生命達人</w:t>
            </w:r>
          </w:p>
        </w:tc>
        <w:tc>
          <w:tcPr>
            <w:tcW w:w="1319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7601F" w:rsidRPr="0062753F" w:rsidRDefault="0097601F" w:rsidP="008D3F2C">
            <w:pPr>
              <w:spacing w:line="500" w:lineRule="exact"/>
              <w:rPr>
                <w:rFonts w:ascii="華康細圓體" w:eastAsia="華康細圓體" w:hAnsi="標楷體"/>
                <w:szCs w:val="28"/>
              </w:rPr>
            </w:pPr>
            <w:r w:rsidRPr="0062753F">
              <w:rPr>
                <w:rFonts w:ascii="華康細圓體" w:eastAsia="華康細圓體" w:hAnsi="標楷體" w:hint="eastAsia"/>
                <w:szCs w:val="28"/>
              </w:rPr>
              <w:t>佐證資料</w:t>
            </w:r>
            <w:r w:rsidRPr="0062753F">
              <w:rPr>
                <w:rFonts w:ascii="華康細圓體" w:eastAsia="華康細圓體" w:hAnsi="標楷體" w:hint="eastAsia"/>
                <w:b/>
                <w:szCs w:val="28"/>
                <w:u w:val="double"/>
              </w:rPr>
              <w:t>不限得獎紀錄，惟學習歷程之佐證資料需有相關單位核章以茲證明屬實</w:t>
            </w:r>
            <w:r w:rsidRPr="0062753F">
              <w:rPr>
                <w:rFonts w:ascii="華康細圓體" w:eastAsia="華康細圓體" w:hAnsi="標楷體" w:hint="eastAsia"/>
                <w:b/>
                <w:szCs w:val="28"/>
              </w:rPr>
              <w:t>，</w:t>
            </w:r>
            <w:r w:rsidRPr="0062753F">
              <w:rPr>
                <w:rFonts w:ascii="華康細圓體" w:eastAsia="華康細圓體" w:hAnsi="標楷體" w:hint="eastAsia"/>
                <w:szCs w:val="28"/>
              </w:rPr>
              <w:t>例如：參與活動優良學習單、參與學校處室各類競賽證明、參</w:t>
            </w:r>
            <w:r w:rsidRPr="0062753F">
              <w:rPr>
                <w:rFonts w:ascii="華康細圓體" w:eastAsia="華康細圓體" w:hAnsi="標楷體" w:hint="eastAsia"/>
                <w:szCs w:val="28"/>
              </w:rPr>
              <w:lastRenderedPageBreak/>
              <w:t>與社團活動證明、參與校內外技藝類競賽、技藝教育課程學習優良證明、</w:t>
            </w:r>
            <w:proofErr w:type="gramStart"/>
            <w:r w:rsidRPr="0062753F">
              <w:rPr>
                <w:rFonts w:ascii="華康細圓體" w:eastAsia="華康細圓體" w:hAnsi="標楷體" w:hint="eastAsia"/>
                <w:szCs w:val="28"/>
              </w:rPr>
              <w:t>參與職群試探</w:t>
            </w:r>
            <w:proofErr w:type="gramEnd"/>
            <w:r w:rsidRPr="0062753F">
              <w:rPr>
                <w:rFonts w:ascii="華康細圓體" w:eastAsia="華康細圓體" w:hAnsi="標楷體" w:hint="eastAsia"/>
                <w:szCs w:val="28"/>
              </w:rPr>
              <w:t>相關活動證明等。</w:t>
            </w:r>
          </w:p>
        </w:tc>
      </w:tr>
      <w:tr w:rsidR="0097601F" w:rsidRPr="0062753F" w:rsidTr="00914733">
        <w:tc>
          <w:tcPr>
            <w:tcW w:w="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01F" w:rsidRPr="0062753F" w:rsidRDefault="0097601F" w:rsidP="005A33A9">
            <w:pPr>
              <w:jc w:val="center"/>
              <w:rPr>
                <w:rFonts w:ascii="華康細圓體" w:eastAsia="華康細圓體" w:hAnsi="標楷體"/>
                <w:szCs w:val="28"/>
              </w:rPr>
            </w:pPr>
            <w:r w:rsidRPr="0062753F">
              <w:rPr>
                <w:rFonts w:ascii="華康細圓體" w:eastAsia="華康細圓體" w:hAnsi="標楷體" w:hint="eastAsia"/>
                <w:szCs w:val="28"/>
              </w:rPr>
              <w:t>智育精</w:t>
            </w:r>
            <w:proofErr w:type="gramStart"/>
            <w:r w:rsidRPr="0062753F">
              <w:rPr>
                <w:rFonts w:ascii="華康細圓體" w:eastAsia="華康細圓體" w:hAnsi="標楷體" w:hint="eastAsia"/>
                <w:szCs w:val="28"/>
              </w:rPr>
              <w:t>讚</w:t>
            </w:r>
            <w:proofErr w:type="gramEnd"/>
            <w:r w:rsidRPr="0062753F">
              <w:rPr>
                <w:rFonts w:ascii="華康細圓體" w:eastAsia="華康細圓體" w:hAnsi="標楷體" w:hint="eastAsia"/>
                <w:szCs w:val="28"/>
              </w:rPr>
              <w:t>獎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01F" w:rsidRPr="0062753F" w:rsidRDefault="0097601F" w:rsidP="00166302">
            <w:pPr>
              <w:pStyle w:val="ad"/>
              <w:widowControl/>
              <w:numPr>
                <w:ilvl w:val="0"/>
                <w:numId w:val="29"/>
              </w:numPr>
              <w:spacing w:line="460" w:lineRule="exact"/>
              <w:ind w:leftChars="0" w:left="482" w:hanging="482"/>
              <w:rPr>
                <w:rFonts w:ascii="華康細圓體" w:eastAsia="華康細圓體" w:hAnsi="標楷體" w:cs="新細明體"/>
                <w:kern w:val="0"/>
                <w:szCs w:val="28"/>
              </w:rPr>
            </w:pPr>
            <w:r w:rsidRPr="0062753F">
              <w:rPr>
                <w:rFonts w:ascii="華康細圓體" w:eastAsia="華康細圓體" w:hAnsi="標楷體" w:cs="新細明體" w:hint="eastAsia"/>
                <w:kern w:val="0"/>
                <w:szCs w:val="28"/>
              </w:rPr>
              <w:t>指學生在國中就學期間之單一科目或所有科目之學業成績、技藝教育課程學習之具體表現足為楷模。</w:t>
            </w:r>
          </w:p>
          <w:p w:rsidR="0097601F" w:rsidRPr="0062753F" w:rsidRDefault="0097601F" w:rsidP="00166302">
            <w:pPr>
              <w:pStyle w:val="ad"/>
              <w:widowControl/>
              <w:numPr>
                <w:ilvl w:val="0"/>
                <w:numId w:val="29"/>
              </w:numPr>
              <w:spacing w:line="460" w:lineRule="exact"/>
              <w:ind w:leftChars="0" w:left="482" w:hanging="482"/>
              <w:rPr>
                <w:rFonts w:ascii="華康細圓體" w:eastAsia="華康細圓體" w:hAnsi="標楷體" w:cs="新細明體"/>
                <w:kern w:val="0"/>
                <w:szCs w:val="28"/>
              </w:rPr>
            </w:pPr>
            <w:r w:rsidRPr="0062753F">
              <w:rPr>
                <w:rFonts w:ascii="華康細圓體" w:eastAsia="華康細圓體" w:hAnsi="標楷體" w:cs="新細明體" w:hint="eastAsia"/>
                <w:kern w:val="0"/>
                <w:szCs w:val="28"/>
              </w:rPr>
              <w:t>例：數學達人、電子達人、博學達人、技藝達人</w:t>
            </w:r>
          </w:p>
        </w:tc>
        <w:tc>
          <w:tcPr>
            <w:tcW w:w="131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7601F" w:rsidRPr="0062753F" w:rsidRDefault="0097601F" w:rsidP="008D3F2C">
            <w:pPr>
              <w:spacing w:line="500" w:lineRule="exact"/>
              <w:rPr>
                <w:rFonts w:ascii="華康細圓體" w:eastAsia="華康細圓體" w:hAnsi="標楷體"/>
                <w:szCs w:val="28"/>
              </w:rPr>
            </w:pPr>
          </w:p>
        </w:tc>
      </w:tr>
      <w:tr w:rsidR="0097601F" w:rsidRPr="0062753F" w:rsidTr="00914733">
        <w:trPr>
          <w:trHeight w:val="771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01F" w:rsidRPr="0062753F" w:rsidRDefault="0097601F" w:rsidP="005A33A9">
            <w:pPr>
              <w:jc w:val="center"/>
              <w:rPr>
                <w:rFonts w:ascii="華康細圓體" w:eastAsia="華康細圓體" w:hAnsi="標楷體"/>
                <w:szCs w:val="28"/>
              </w:rPr>
            </w:pPr>
            <w:r w:rsidRPr="0062753F">
              <w:rPr>
                <w:rFonts w:ascii="華康細圓體" w:eastAsia="華康細圓體" w:hAnsi="標楷體" w:hint="eastAsia"/>
                <w:szCs w:val="28"/>
              </w:rPr>
              <w:lastRenderedPageBreak/>
              <w:t>體育精</w:t>
            </w:r>
            <w:proofErr w:type="gramStart"/>
            <w:r w:rsidRPr="0062753F">
              <w:rPr>
                <w:rFonts w:ascii="華康細圓體" w:eastAsia="華康細圓體" w:hAnsi="標楷體" w:hint="eastAsia"/>
                <w:szCs w:val="28"/>
              </w:rPr>
              <w:t>讚</w:t>
            </w:r>
            <w:proofErr w:type="gramEnd"/>
            <w:r w:rsidRPr="0062753F">
              <w:rPr>
                <w:rFonts w:ascii="華康細圓體" w:eastAsia="華康細圓體" w:hAnsi="標楷體" w:hint="eastAsia"/>
                <w:szCs w:val="28"/>
              </w:rPr>
              <w:t>獎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01F" w:rsidRPr="0062753F" w:rsidRDefault="0097601F" w:rsidP="00166302">
            <w:pPr>
              <w:pStyle w:val="ad"/>
              <w:widowControl/>
              <w:numPr>
                <w:ilvl w:val="0"/>
                <w:numId w:val="29"/>
              </w:numPr>
              <w:spacing w:line="460" w:lineRule="exact"/>
              <w:ind w:leftChars="0" w:left="482" w:hanging="482"/>
              <w:rPr>
                <w:rFonts w:ascii="華康細圓體" w:eastAsia="華康細圓體" w:hAnsi="標楷體" w:cs="新細明體"/>
                <w:kern w:val="0"/>
                <w:szCs w:val="28"/>
              </w:rPr>
            </w:pPr>
            <w:r w:rsidRPr="0062753F">
              <w:rPr>
                <w:rFonts w:ascii="華康細圓體" w:eastAsia="華康細圓體" w:hAnsi="標楷體" w:cs="新細明體" w:hint="eastAsia"/>
                <w:kern w:val="0"/>
                <w:szCs w:val="28"/>
              </w:rPr>
              <w:t>指學生在國中就學期間之運動比賽或體育方面之具體表現足為楷模。</w:t>
            </w:r>
          </w:p>
          <w:p w:rsidR="0097601F" w:rsidRPr="0062753F" w:rsidRDefault="0097601F" w:rsidP="00166302">
            <w:pPr>
              <w:pStyle w:val="ad"/>
              <w:widowControl/>
              <w:numPr>
                <w:ilvl w:val="0"/>
                <w:numId w:val="29"/>
              </w:numPr>
              <w:spacing w:line="460" w:lineRule="exact"/>
              <w:ind w:leftChars="0" w:left="482" w:hanging="482"/>
              <w:rPr>
                <w:rFonts w:ascii="華康細圓體" w:eastAsia="華康細圓體" w:hAnsi="標楷體" w:cs="新細明體"/>
                <w:kern w:val="0"/>
                <w:szCs w:val="28"/>
              </w:rPr>
            </w:pPr>
            <w:r w:rsidRPr="0062753F">
              <w:rPr>
                <w:rFonts w:ascii="華康細圓體" w:eastAsia="華康細圓體" w:hAnsi="標楷體" w:cs="新細明體" w:hint="eastAsia"/>
                <w:kern w:val="0"/>
                <w:szCs w:val="28"/>
              </w:rPr>
              <w:t>例：扯鈴達人、田徑達人、馬拉松達人</w:t>
            </w:r>
          </w:p>
        </w:tc>
        <w:tc>
          <w:tcPr>
            <w:tcW w:w="131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7601F" w:rsidRPr="0062753F" w:rsidRDefault="0097601F" w:rsidP="008D3F2C">
            <w:pPr>
              <w:spacing w:line="500" w:lineRule="exact"/>
              <w:rPr>
                <w:rFonts w:ascii="華康細圓體" w:eastAsia="華康細圓體" w:hAnsi="標楷體"/>
                <w:szCs w:val="28"/>
              </w:rPr>
            </w:pPr>
          </w:p>
        </w:tc>
      </w:tr>
      <w:tr w:rsidR="0097601F" w:rsidRPr="0062753F" w:rsidTr="00914733">
        <w:tc>
          <w:tcPr>
            <w:tcW w:w="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01F" w:rsidRPr="0062753F" w:rsidRDefault="0097601F" w:rsidP="005A33A9">
            <w:pPr>
              <w:jc w:val="center"/>
              <w:rPr>
                <w:rFonts w:ascii="華康細圓體" w:eastAsia="華康細圓體" w:hAnsi="標楷體"/>
                <w:szCs w:val="28"/>
              </w:rPr>
            </w:pPr>
            <w:r w:rsidRPr="0062753F">
              <w:rPr>
                <w:rFonts w:ascii="華康細圓體" w:eastAsia="華康細圓體" w:hAnsi="標楷體" w:hint="eastAsia"/>
                <w:szCs w:val="28"/>
              </w:rPr>
              <w:t>群育精</w:t>
            </w:r>
            <w:proofErr w:type="gramStart"/>
            <w:r w:rsidRPr="0062753F">
              <w:rPr>
                <w:rFonts w:ascii="華康細圓體" w:eastAsia="華康細圓體" w:hAnsi="標楷體" w:hint="eastAsia"/>
                <w:szCs w:val="28"/>
              </w:rPr>
              <w:t>讚</w:t>
            </w:r>
            <w:proofErr w:type="gramEnd"/>
            <w:r w:rsidRPr="0062753F">
              <w:rPr>
                <w:rFonts w:ascii="華康細圓體" w:eastAsia="華康細圓體" w:hAnsi="標楷體" w:hint="eastAsia"/>
                <w:szCs w:val="28"/>
              </w:rPr>
              <w:t>獎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01F" w:rsidRPr="0062753F" w:rsidRDefault="0097601F" w:rsidP="00166302">
            <w:pPr>
              <w:pStyle w:val="ad"/>
              <w:widowControl/>
              <w:numPr>
                <w:ilvl w:val="0"/>
                <w:numId w:val="29"/>
              </w:numPr>
              <w:spacing w:line="460" w:lineRule="exact"/>
              <w:ind w:leftChars="0" w:left="482" w:hanging="482"/>
              <w:rPr>
                <w:rFonts w:ascii="華康細圓體" w:eastAsia="華康細圓體" w:hAnsi="標楷體" w:cs="新細明體"/>
                <w:kern w:val="0"/>
                <w:szCs w:val="28"/>
              </w:rPr>
            </w:pPr>
            <w:r w:rsidRPr="0062753F">
              <w:rPr>
                <w:rFonts w:ascii="華康細圓體" w:eastAsia="華康細圓體" w:hAnsi="標楷體" w:cs="新細明體" w:hint="eastAsia"/>
                <w:kern w:val="0"/>
                <w:szCs w:val="28"/>
              </w:rPr>
              <w:t>指學生在國中就學期間之團體生活中，具備良好社交或溝通技巧，並營造良好人際關係之具體表現足為楷模。</w:t>
            </w:r>
          </w:p>
          <w:p w:rsidR="0097601F" w:rsidRPr="0062753F" w:rsidRDefault="0097601F" w:rsidP="00166302">
            <w:pPr>
              <w:pStyle w:val="ad"/>
              <w:widowControl/>
              <w:numPr>
                <w:ilvl w:val="0"/>
                <w:numId w:val="29"/>
              </w:numPr>
              <w:spacing w:line="460" w:lineRule="exact"/>
              <w:ind w:leftChars="0" w:left="482" w:hanging="482"/>
              <w:rPr>
                <w:rFonts w:ascii="華康細圓體" w:eastAsia="華康細圓體" w:hAnsi="標楷體" w:cs="新細明體"/>
                <w:kern w:val="0"/>
                <w:szCs w:val="28"/>
              </w:rPr>
            </w:pPr>
            <w:r w:rsidRPr="0062753F">
              <w:rPr>
                <w:rFonts w:ascii="華康細圓體" w:eastAsia="華康細圓體" w:hAnsi="標楷體" w:cs="新細明體" w:hint="eastAsia"/>
                <w:kern w:val="0"/>
                <w:szCs w:val="28"/>
              </w:rPr>
              <w:t>例：溝通達人、</w:t>
            </w:r>
            <w:proofErr w:type="gramStart"/>
            <w:r w:rsidRPr="0062753F">
              <w:rPr>
                <w:rFonts w:ascii="華康細圓體" w:eastAsia="華康細圓體" w:hAnsi="標楷體" w:cs="新細明體" w:hint="eastAsia"/>
                <w:kern w:val="0"/>
                <w:szCs w:val="28"/>
              </w:rPr>
              <w:t>性平達人</w:t>
            </w:r>
            <w:proofErr w:type="gramEnd"/>
            <w:r w:rsidRPr="0062753F">
              <w:rPr>
                <w:rFonts w:ascii="華康細圓體" w:eastAsia="華康細圓體" w:hAnsi="標楷體" w:cs="新細明體" w:hint="eastAsia"/>
                <w:kern w:val="0"/>
                <w:szCs w:val="28"/>
              </w:rPr>
              <w:t>、領導達人</w:t>
            </w:r>
          </w:p>
        </w:tc>
        <w:tc>
          <w:tcPr>
            <w:tcW w:w="131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7601F" w:rsidRPr="0062753F" w:rsidRDefault="0097601F" w:rsidP="008D3F2C">
            <w:pPr>
              <w:spacing w:line="500" w:lineRule="exact"/>
              <w:rPr>
                <w:rFonts w:ascii="華康細圓體" w:eastAsia="華康細圓體" w:hAnsi="標楷體"/>
                <w:szCs w:val="28"/>
              </w:rPr>
            </w:pPr>
          </w:p>
        </w:tc>
      </w:tr>
      <w:tr w:rsidR="0097601F" w:rsidRPr="0062753F" w:rsidTr="00914733">
        <w:trPr>
          <w:trHeight w:val="779"/>
        </w:trPr>
        <w:tc>
          <w:tcPr>
            <w:tcW w:w="287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01F" w:rsidRPr="0062753F" w:rsidRDefault="0097601F" w:rsidP="005A33A9">
            <w:pPr>
              <w:jc w:val="center"/>
              <w:rPr>
                <w:rFonts w:ascii="華康細圓體" w:eastAsia="華康細圓體" w:hAnsi="標楷體"/>
                <w:szCs w:val="28"/>
              </w:rPr>
            </w:pPr>
            <w:r w:rsidRPr="0062753F">
              <w:rPr>
                <w:rFonts w:ascii="華康細圓體" w:eastAsia="華康細圓體" w:hAnsi="標楷體" w:hint="eastAsia"/>
                <w:szCs w:val="28"/>
              </w:rPr>
              <w:t>美育精</w:t>
            </w:r>
            <w:proofErr w:type="gramStart"/>
            <w:r w:rsidRPr="0062753F">
              <w:rPr>
                <w:rFonts w:ascii="華康細圓體" w:eastAsia="華康細圓體" w:hAnsi="標楷體" w:hint="eastAsia"/>
                <w:szCs w:val="28"/>
              </w:rPr>
              <w:t>讚</w:t>
            </w:r>
            <w:proofErr w:type="gramEnd"/>
            <w:r w:rsidRPr="0062753F">
              <w:rPr>
                <w:rFonts w:ascii="華康細圓體" w:eastAsia="華康細圓體" w:hAnsi="標楷體" w:hint="eastAsia"/>
                <w:szCs w:val="28"/>
              </w:rPr>
              <w:t>獎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7601F" w:rsidRPr="0062753F" w:rsidRDefault="0097601F" w:rsidP="00166302">
            <w:pPr>
              <w:pStyle w:val="ad"/>
              <w:widowControl/>
              <w:numPr>
                <w:ilvl w:val="0"/>
                <w:numId w:val="29"/>
              </w:numPr>
              <w:spacing w:line="460" w:lineRule="exact"/>
              <w:ind w:leftChars="0" w:left="482" w:hanging="482"/>
              <w:rPr>
                <w:rFonts w:ascii="華康細圓體" w:eastAsia="華康細圓體" w:hAnsi="標楷體" w:cs="新細明體"/>
                <w:kern w:val="0"/>
                <w:szCs w:val="28"/>
              </w:rPr>
            </w:pPr>
            <w:r w:rsidRPr="0062753F">
              <w:rPr>
                <w:rFonts w:ascii="華康細圓體" w:eastAsia="華康細圓體" w:hAnsi="標楷體" w:cs="新細明體" w:hint="eastAsia"/>
                <w:kern w:val="0"/>
                <w:szCs w:val="28"/>
              </w:rPr>
              <w:t>指學生在國中就學期間之藝術(包括美術、音樂及表演藝術)方面之具體表現足為楷模。</w:t>
            </w:r>
          </w:p>
          <w:p w:rsidR="0097601F" w:rsidRPr="0062753F" w:rsidRDefault="0097601F" w:rsidP="00166302">
            <w:pPr>
              <w:pStyle w:val="ad"/>
              <w:widowControl/>
              <w:numPr>
                <w:ilvl w:val="0"/>
                <w:numId w:val="29"/>
              </w:numPr>
              <w:spacing w:line="460" w:lineRule="exact"/>
              <w:ind w:leftChars="0" w:left="482" w:hanging="482"/>
              <w:rPr>
                <w:rFonts w:ascii="華康細圓體" w:eastAsia="華康細圓體" w:hAnsi="標楷體" w:cs="新細明體"/>
                <w:kern w:val="0"/>
                <w:szCs w:val="28"/>
              </w:rPr>
            </w:pPr>
            <w:r w:rsidRPr="0062753F">
              <w:rPr>
                <w:rFonts w:ascii="華康細圓體" w:eastAsia="華康細圓體" w:hAnsi="標楷體" w:cs="新細明體" w:hint="eastAsia"/>
                <w:kern w:val="0"/>
                <w:szCs w:val="28"/>
              </w:rPr>
              <w:t>例：漫畫達人、歌唱達人</w:t>
            </w:r>
          </w:p>
        </w:tc>
        <w:tc>
          <w:tcPr>
            <w:tcW w:w="131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7601F" w:rsidRPr="0062753F" w:rsidRDefault="0097601F" w:rsidP="008D3F2C">
            <w:pPr>
              <w:spacing w:line="500" w:lineRule="exact"/>
              <w:rPr>
                <w:rFonts w:ascii="華康細圓體" w:eastAsia="華康細圓體" w:hAnsi="標楷體"/>
                <w:szCs w:val="28"/>
              </w:rPr>
            </w:pPr>
          </w:p>
        </w:tc>
      </w:tr>
    </w:tbl>
    <w:p w:rsidR="00913325" w:rsidRPr="0062753F" w:rsidRDefault="00EB3786" w:rsidP="008D3F2C">
      <w:pPr>
        <w:pStyle w:val="ad"/>
        <w:numPr>
          <w:ilvl w:val="0"/>
          <w:numId w:val="10"/>
        </w:numPr>
        <w:spacing w:beforeLines="50" w:before="120" w:line="500" w:lineRule="exact"/>
        <w:ind w:leftChars="300" w:left="1280" w:hangingChars="200" w:hanging="560"/>
        <w:rPr>
          <w:rFonts w:ascii="華康細圓體" w:eastAsia="華康細圓體" w:hAnsi="標楷體"/>
          <w:sz w:val="28"/>
          <w:szCs w:val="28"/>
        </w:rPr>
      </w:pPr>
      <w:r w:rsidRPr="0062753F">
        <w:rPr>
          <w:rFonts w:ascii="華康細圓體" w:eastAsia="華康細圓體" w:hAnsi="標楷體" w:hint="eastAsia"/>
          <w:sz w:val="28"/>
          <w:szCs w:val="28"/>
        </w:rPr>
        <w:t>躍進獎</w:t>
      </w:r>
      <w:r w:rsidR="00346740" w:rsidRPr="0062753F">
        <w:rPr>
          <w:rFonts w:ascii="華康細圓體" w:eastAsia="華康細圓體" w:hAnsi="標楷體" w:hint="eastAsia"/>
          <w:sz w:val="28"/>
          <w:szCs w:val="28"/>
        </w:rPr>
        <w:t>：</w:t>
      </w:r>
      <w:proofErr w:type="gramStart"/>
      <w:r w:rsidR="00913325" w:rsidRPr="0062753F">
        <w:rPr>
          <w:rFonts w:ascii="華康細圓體" w:eastAsia="華康細圓體" w:hAnsi="標楷體" w:hint="eastAsia"/>
          <w:sz w:val="28"/>
          <w:szCs w:val="28"/>
        </w:rPr>
        <w:t>本類獎學金</w:t>
      </w:r>
      <w:proofErr w:type="gramEnd"/>
      <w:r w:rsidR="00913325" w:rsidRPr="0062753F">
        <w:rPr>
          <w:rFonts w:ascii="華康細圓體" w:eastAsia="華康細圓體" w:hAnsi="標楷體" w:hint="eastAsia"/>
          <w:sz w:val="28"/>
          <w:szCs w:val="28"/>
        </w:rPr>
        <w:t>限八、九年級學生申請，</w:t>
      </w:r>
      <w:r w:rsidR="00CC7D14" w:rsidRPr="0062753F">
        <w:rPr>
          <w:rFonts w:ascii="華康細圓體" w:eastAsia="華康細圓體" w:hAnsi="標楷體" w:hint="eastAsia"/>
          <w:sz w:val="28"/>
          <w:szCs w:val="28"/>
        </w:rPr>
        <w:t>申請人須就當年度之表現與學生本人</w:t>
      </w:r>
      <w:r w:rsidR="005A33A9" w:rsidRPr="0062753F">
        <w:rPr>
          <w:rFonts w:ascii="華康細圓體" w:eastAsia="華康細圓體" w:hAnsi="標楷體" w:hint="eastAsia"/>
          <w:sz w:val="28"/>
          <w:szCs w:val="28"/>
        </w:rPr>
        <w:t>於</w:t>
      </w:r>
      <w:r w:rsidR="00CC7D14" w:rsidRPr="0062753F">
        <w:rPr>
          <w:rFonts w:ascii="華康細圓體" w:eastAsia="華康細圓體" w:hAnsi="標楷體" w:hint="eastAsia"/>
          <w:sz w:val="28"/>
          <w:szCs w:val="28"/>
        </w:rPr>
        <w:t>七年級或八年級之表現進行對照，以顯示進步歷程。</w:t>
      </w:r>
      <w:r w:rsidR="00826815" w:rsidRPr="0062753F">
        <w:rPr>
          <w:rFonts w:ascii="華康細圓體" w:eastAsia="華康細圓體" w:hAnsi="標楷體" w:hint="eastAsia"/>
          <w:sz w:val="28"/>
          <w:szCs w:val="28"/>
        </w:rPr>
        <w:t>每名</w:t>
      </w:r>
      <w:r w:rsidR="00914733" w:rsidRPr="0062753F">
        <w:rPr>
          <w:rFonts w:ascii="華康細圓體" w:eastAsia="華康細圓體" w:hAnsi="標楷體" w:hint="eastAsia"/>
          <w:sz w:val="28"/>
          <w:szCs w:val="28"/>
        </w:rPr>
        <w:t>獲獎人</w:t>
      </w:r>
      <w:r w:rsidR="005A33A9" w:rsidRPr="0062753F">
        <w:rPr>
          <w:rFonts w:ascii="華康細圓體" w:eastAsia="華康細圓體" w:hAnsi="標楷體" w:hint="eastAsia"/>
          <w:sz w:val="28"/>
          <w:szCs w:val="28"/>
        </w:rPr>
        <w:t>最高可得</w:t>
      </w:r>
      <w:r w:rsidR="00826815" w:rsidRPr="0062753F">
        <w:rPr>
          <w:rFonts w:ascii="華康細圓體" w:eastAsia="華康細圓體" w:hAnsi="標楷體" w:hint="eastAsia"/>
          <w:sz w:val="28"/>
          <w:szCs w:val="28"/>
        </w:rPr>
        <w:t>獎學金新臺幣伍仟元整。</w:t>
      </w:r>
    </w:p>
    <w:p w:rsidR="00EC7C92" w:rsidRPr="0062753F" w:rsidRDefault="00EC7C92" w:rsidP="008D3F2C">
      <w:pPr>
        <w:pStyle w:val="ad"/>
        <w:numPr>
          <w:ilvl w:val="0"/>
          <w:numId w:val="23"/>
        </w:numPr>
        <w:spacing w:line="500" w:lineRule="exact"/>
        <w:ind w:left="1040" w:hangingChars="200" w:hanging="560"/>
        <w:rPr>
          <w:rFonts w:ascii="華康細圓體" w:eastAsia="華康細圓體"/>
          <w:sz w:val="28"/>
          <w:szCs w:val="28"/>
        </w:rPr>
      </w:pPr>
      <w:r w:rsidRPr="0062753F">
        <w:rPr>
          <w:rFonts w:ascii="華康細圓體" w:eastAsia="華康細圓體" w:hint="eastAsia"/>
          <w:sz w:val="28"/>
          <w:szCs w:val="28"/>
        </w:rPr>
        <w:t>申請時間：申請人應於</w:t>
      </w:r>
      <w:r w:rsidR="00166302" w:rsidRPr="0062753F">
        <w:rPr>
          <w:rFonts w:ascii="華康細圓體" w:eastAsia="華康細圓體" w:hint="eastAsia"/>
          <w:b/>
          <w:sz w:val="28"/>
          <w:szCs w:val="28"/>
          <w:shd w:val="pct15" w:color="auto" w:fill="FFFFFF"/>
        </w:rPr>
        <w:t>11</w:t>
      </w:r>
      <w:r w:rsidR="003201E2">
        <w:rPr>
          <w:rFonts w:ascii="華康細圓體" w:eastAsia="華康細圓體" w:hint="eastAsia"/>
          <w:b/>
          <w:sz w:val="28"/>
          <w:szCs w:val="28"/>
          <w:shd w:val="pct15" w:color="auto" w:fill="FFFFFF"/>
        </w:rPr>
        <w:t>2</w:t>
      </w:r>
      <w:r w:rsidRPr="0062753F">
        <w:rPr>
          <w:rFonts w:ascii="華康細圓體" w:eastAsia="華康細圓體" w:hint="eastAsia"/>
          <w:b/>
          <w:sz w:val="28"/>
          <w:szCs w:val="28"/>
          <w:shd w:val="pct15" w:color="auto" w:fill="FFFFFF"/>
        </w:rPr>
        <w:t>年5月</w:t>
      </w:r>
      <w:r w:rsidR="0062753F" w:rsidRPr="0062753F">
        <w:rPr>
          <w:rFonts w:ascii="華康細圓體" w:eastAsia="華康細圓體" w:hint="eastAsia"/>
          <w:b/>
          <w:sz w:val="28"/>
          <w:szCs w:val="28"/>
          <w:shd w:val="pct15" w:color="auto" w:fill="FFFFFF"/>
        </w:rPr>
        <w:t>2</w:t>
      </w:r>
      <w:r w:rsidR="003201E2">
        <w:rPr>
          <w:rFonts w:ascii="華康細圓體" w:eastAsia="華康細圓體" w:hint="eastAsia"/>
          <w:b/>
          <w:sz w:val="28"/>
          <w:szCs w:val="28"/>
          <w:shd w:val="pct15" w:color="auto" w:fill="FFFFFF"/>
        </w:rPr>
        <w:t>2</w:t>
      </w:r>
      <w:r w:rsidRPr="0062753F">
        <w:rPr>
          <w:rFonts w:ascii="華康細圓體" w:eastAsia="華康細圓體" w:hint="eastAsia"/>
          <w:b/>
          <w:sz w:val="28"/>
          <w:szCs w:val="28"/>
          <w:shd w:val="pct15" w:color="auto" w:fill="FFFFFF"/>
        </w:rPr>
        <w:t>日</w:t>
      </w:r>
      <w:r w:rsidR="00166302" w:rsidRPr="0062753F">
        <w:rPr>
          <w:rFonts w:ascii="華康細圓體" w:eastAsia="華康細圓體" w:hint="eastAsia"/>
          <w:b/>
          <w:sz w:val="28"/>
          <w:szCs w:val="28"/>
          <w:shd w:val="pct15" w:color="auto" w:fill="FFFFFF"/>
        </w:rPr>
        <w:t>(星期一)</w:t>
      </w:r>
      <w:r w:rsidR="001D3A43" w:rsidRPr="0062753F">
        <w:rPr>
          <w:rFonts w:ascii="華康細圓體" w:eastAsia="華康細圓體" w:hint="eastAsia"/>
          <w:b/>
          <w:sz w:val="28"/>
          <w:szCs w:val="28"/>
          <w:shd w:val="pct15" w:color="auto" w:fill="FFFFFF"/>
        </w:rPr>
        <w:t>上午9時起</w:t>
      </w:r>
      <w:r w:rsidRPr="0062753F">
        <w:rPr>
          <w:rFonts w:ascii="華康細圓體" w:eastAsia="華康細圓體" w:hint="eastAsia"/>
          <w:b/>
          <w:sz w:val="28"/>
          <w:szCs w:val="28"/>
          <w:shd w:val="pct15" w:color="auto" w:fill="FFFFFF"/>
        </w:rPr>
        <w:t>至5月</w:t>
      </w:r>
      <w:r w:rsidR="0062753F" w:rsidRPr="0062753F">
        <w:rPr>
          <w:rFonts w:ascii="華康細圓體" w:eastAsia="華康細圓體" w:hint="eastAsia"/>
          <w:b/>
          <w:sz w:val="28"/>
          <w:szCs w:val="28"/>
          <w:shd w:val="pct15" w:color="auto" w:fill="FFFFFF"/>
        </w:rPr>
        <w:t>3</w:t>
      </w:r>
      <w:r w:rsidR="003201E2">
        <w:rPr>
          <w:rFonts w:ascii="華康細圓體" w:eastAsia="華康細圓體" w:hint="eastAsia"/>
          <w:b/>
          <w:sz w:val="28"/>
          <w:szCs w:val="28"/>
          <w:shd w:val="pct15" w:color="auto" w:fill="FFFFFF"/>
        </w:rPr>
        <w:t>0</w:t>
      </w:r>
      <w:r w:rsidRPr="0062753F">
        <w:rPr>
          <w:rFonts w:ascii="華康細圓體" w:eastAsia="華康細圓體" w:hint="eastAsia"/>
          <w:b/>
          <w:sz w:val="28"/>
          <w:szCs w:val="28"/>
          <w:shd w:val="pct15" w:color="auto" w:fill="FFFFFF"/>
        </w:rPr>
        <w:t>日</w:t>
      </w:r>
      <w:r w:rsidR="00166302" w:rsidRPr="0062753F">
        <w:rPr>
          <w:rFonts w:ascii="華康細圓體" w:eastAsia="華康細圓體" w:hint="eastAsia"/>
          <w:b/>
          <w:sz w:val="28"/>
          <w:szCs w:val="28"/>
          <w:shd w:val="pct15" w:color="auto" w:fill="FFFFFF"/>
        </w:rPr>
        <w:t>(星期</w:t>
      </w:r>
      <w:r w:rsidR="0062753F" w:rsidRPr="0062753F">
        <w:rPr>
          <w:rFonts w:ascii="華康細圓體" w:eastAsia="華康細圓體" w:hint="eastAsia"/>
          <w:b/>
          <w:sz w:val="28"/>
          <w:szCs w:val="28"/>
          <w:shd w:val="pct15" w:color="auto" w:fill="FFFFFF"/>
        </w:rPr>
        <w:t>二</w:t>
      </w:r>
      <w:r w:rsidR="00166302" w:rsidRPr="0062753F">
        <w:rPr>
          <w:rFonts w:ascii="華康細圓體" w:eastAsia="華康細圓體" w:hint="eastAsia"/>
          <w:b/>
          <w:sz w:val="28"/>
          <w:szCs w:val="28"/>
          <w:shd w:val="pct15" w:color="auto" w:fill="FFFFFF"/>
        </w:rPr>
        <w:t>)</w:t>
      </w:r>
      <w:r w:rsidR="001D3A43" w:rsidRPr="0062753F">
        <w:rPr>
          <w:rFonts w:ascii="華康細圓體" w:eastAsia="華康細圓體" w:hint="eastAsia"/>
          <w:b/>
          <w:sz w:val="28"/>
          <w:szCs w:val="28"/>
          <w:shd w:val="pct15" w:color="auto" w:fill="FFFFFF"/>
        </w:rPr>
        <w:t>下午5</w:t>
      </w:r>
      <w:r w:rsidR="001D3A43" w:rsidRPr="0062753F">
        <w:rPr>
          <w:rFonts w:ascii="華康細圓體" w:eastAsia="華康細圓體" w:hint="eastAsia"/>
          <w:sz w:val="28"/>
          <w:szCs w:val="28"/>
          <w:shd w:val="pct15" w:color="auto" w:fill="FFFFFF"/>
        </w:rPr>
        <w:t>時</w:t>
      </w:r>
      <w:r w:rsidR="001D3A43" w:rsidRPr="0062753F">
        <w:rPr>
          <w:rFonts w:ascii="華康細圓體" w:eastAsia="華康細圓體" w:hint="eastAsia"/>
          <w:sz w:val="28"/>
          <w:szCs w:val="28"/>
        </w:rPr>
        <w:t>止</w:t>
      </w:r>
      <w:r w:rsidRPr="0062753F">
        <w:rPr>
          <w:rFonts w:ascii="華康細圓體" w:eastAsia="華康細圓體" w:hint="eastAsia"/>
          <w:sz w:val="28"/>
          <w:szCs w:val="28"/>
        </w:rPr>
        <w:t>，檢具第四項各款申請</w:t>
      </w:r>
      <w:r w:rsidR="0022061D" w:rsidRPr="0062753F">
        <w:rPr>
          <w:rFonts w:ascii="華康細圓體" w:eastAsia="華康細圓體" w:hint="eastAsia"/>
          <w:sz w:val="28"/>
          <w:szCs w:val="28"/>
        </w:rPr>
        <w:t>文件</w:t>
      </w:r>
      <w:r w:rsidRPr="0062753F">
        <w:rPr>
          <w:rFonts w:ascii="華康細圓體" w:eastAsia="華康細圓體" w:hint="eastAsia"/>
          <w:sz w:val="28"/>
          <w:szCs w:val="28"/>
        </w:rPr>
        <w:t>送達本校輔導室</w:t>
      </w:r>
      <w:r w:rsidR="0022061D" w:rsidRPr="0062753F">
        <w:rPr>
          <w:rFonts w:ascii="華康細圓體" w:eastAsia="華康細圓體" w:hint="eastAsia"/>
          <w:sz w:val="28"/>
          <w:szCs w:val="28"/>
        </w:rPr>
        <w:t>，</w:t>
      </w:r>
      <w:r w:rsidR="00264612" w:rsidRPr="0062753F">
        <w:rPr>
          <w:rFonts w:ascii="華康細圓體" w:eastAsia="華康細圓體" w:hint="eastAsia"/>
          <w:sz w:val="28"/>
          <w:szCs w:val="28"/>
        </w:rPr>
        <w:t>逾</w:t>
      </w:r>
      <w:r w:rsidR="0022061D" w:rsidRPr="0062753F">
        <w:rPr>
          <w:rFonts w:ascii="華康細圓體" w:eastAsia="華康細圓體" w:hint="eastAsia"/>
          <w:sz w:val="28"/>
          <w:szCs w:val="28"/>
        </w:rPr>
        <w:t>時不受理</w:t>
      </w:r>
      <w:r w:rsidRPr="0062753F">
        <w:rPr>
          <w:rFonts w:ascii="華康細圓體" w:eastAsia="華康細圓體" w:hint="eastAsia"/>
          <w:sz w:val="28"/>
          <w:szCs w:val="28"/>
        </w:rPr>
        <w:t>。</w:t>
      </w:r>
    </w:p>
    <w:p w:rsidR="00826815" w:rsidRPr="003201E2" w:rsidRDefault="00EC7C92" w:rsidP="008D3F2C">
      <w:pPr>
        <w:pStyle w:val="ad"/>
        <w:numPr>
          <w:ilvl w:val="0"/>
          <w:numId w:val="23"/>
        </w:numPr>
        <w:spacing w:line="500" w:lineRule="exact"/>
        <w:ind w:left="1040" w:hangingChars="200" w:hanging="560"/>
        <w:rPr>
          <w:rFonts w:ascii="華康細圓體" w:eastAsia="華康細圓體"/>
          <w:sz w:val="28"/>
          <w:szCs w:val="28"/>
        </w:rPr>
      </w:pPr>
      <w:r w:rsidRPr="003201E2">
        <w:rPr>
          <w:rFonts w:ascii="華康細圓體" w:eastAsia="華康細圓體" w:hint="eastAsia"/>
          <w:sz w:val="28"/>
          <w:szCs w:val="28"/>
        </w:rPr>
        <w:t>申請文件</w:t>
      </w:r>
      <w:r w:rsidR="00826815" w:rsidRPr="003201E2">
        <w:rPr>
          <w:rFonts w:ascii="華康細圓體" w:eastAsia="華康細圓體" w:hint="eastAsia"/>
          <w:sz w:val="28"/>
          <w:szCs w:val="28"/>
        </w:rPr>
        <w:t>：</w:t>
      </w:r>
    </w:p>
    <w:p w:rsidR="00826815" w:rsidRPr="0062753F" w:rsidRDefault="00826815" w:rsidP="008D3F2C">
      <w:pPr>
        <w:pStyle w:val="ad"/>
        <w:numPr>
          <w:ilvl w:val="0"/>
          <w:numId w:val="24"/>
        </w:numPr>
        <w:spacing w:beforeLines="50" w:before="120" w:line="500" w:lineRule="exact"/>
        <w:ind w:leftChars="300" w:left="1280" w:hangingChars="200" w:hanging="560"/>
        <w:rPr>
          <w:rFonts w:ascii="華康細圓體" w:eastAsia="華康細圓體" w:hAnsi="標楷體"/>
          <w:sz w:val="28"/>
          <w:szCs w:val="28"/>
        </w:rPr>
      </w:pPr>
      <w:r w:rsidRPr="0062753F">
        <w:rPr>
          <w:rFonts w:ascii="華康細圓體" w:eastAsia="華康細圓體" w:hAnsi="標楷體" w:hint="eastAsia"/>
          <w:sz w:val="28"/>
          <w:szCs w:val="28"/>
        </w:rPr>
        <w:t>獎學金申請表</w:t>
      </w:r>
      <w:r w:rsidR="00604D87" w:rsidRPr="0062753F">
        <w:rPr>
          <w:rFonts w:ascii="華康細圓體" w:eastAsia="華康細圓體" w:hAnsi="標楷體" w:hint="eastAsia"/>
          <w:sz w:val="28"/>
          <w:szCs w:val="28"/>
        </w:rPr>
        <w:t>(附件1)</w:t>
      </w:r>
      <w:r w:rsidR="00264612" w:rsidRPr="0062753F">
        <w:rPr>
          <w:rFonts w:ascii="華康細圓體" w:eastAsia="華康細圓體" w:hAnsi="標楷體" w:hint="eastAsia"/>
          <w:sz w:val="28"/>
          <w:szCs w:val="28"/>
        </w:rPr>
        <w:t>。</w:t>
      </w:r>
    </w:p>
    <w:p w:rsidR="00826815" w:rsidRPr="0062753F" w:rsidRDefault="00826815" w:rsidP="008D3F2C">
      <w:pPr>
        <w:pStyle w:val="ad"/>
        <w:numPr>
          <w:ilvl w:val="0"/>
          <w:numId w:val="24"/>
        </w:numPr>
        <w:spacing w:beforeLines="50" w:before="120" w:line="500" w:lineRule="exact"/>
        <w:ind w:leftChars="300" w:left="1280" w:hangingChars="200" w:hanging="560"/>
        <w:rPr>
          <w:rFonts w:ascii="華康細圓體" w:eastAsia="華康細圓體" w:hAnsi="標楷體"/>
          <w:sz w:val="28"/>
          <w:szCs w:val="28"/>
        </w:rPr>
      </w:pPr>
      <w:r w:rsidRPr="0062753F">
        <w:rPr>
          <w:rFonts w:ascii="華康細圓體" w:eastAsia="華康細圓體" w:hAnsi="標楷體" w:hint="eastAsia"/>
          <w:sz w:val="28"/>
          <w:szCs w:val="28"/>
        </w:rPr>
        <w:t>推薦表</w:t>
      </w:r>
      <w:r w:rsidR="00604D87" w:rsidRPr="0062753F">
        <w:rPr>
          <w:rFonts w:ascii="華康細圓體" w:eastAsia="華康細圓體" w:hAnsi="標楷體" w:hint="eastAsia"/>
          <w:sz w:val="28"/>
          <w:szCs w:val="28"/>
        </w:rPr>
        <w:t>(附件2)</w:t>
      </w:r>
      <w:r w:rsidRPr="0062753F">
        <w:rPr>
          <w:rFonts w:ascii="華康細圓體" w:eastAsia="華康細圓體" w:hAnsi="標楷體" w:hint="eastAsia"/>
          <w:sz w:val="28"/>
          <w:szCs w:val="28"/>
        </w:rPr>
        <w:t>，</w:t>
      </w:r>
      <w:r w:rsidR="00604D87" w:rsidRPr="0062753F">
        <w:rPr>
          <w:rFonts w:ascii="華康細圓體" w:eastAsia="華康細圓體" w:hAnsi="標楷體" w:hint="eastAsia"/>
          <w:sz w:val="28"/>
          <w:szCs w:val="28"/>
        </w:rPr>
        <w:t>至少需有1名</w:t>
      </w:r>
      <w:r w:rsidRPr="0062753F">
        <w:rPr>
          <w:rFonts w:ascii="華康細圓體" w:eastAsia="華康細圓體" w:hAnsi="標楷體" w:hint="eastAsia"/>
          <w:sz w:val="28"/>
          <w:szCs w:val="28"/>
        </w:rPr>
        <w:t>校內教師</w:t>
      </w:r>
      <w:r w:rsidR="00604D87" w:rsidRPr="0062753F">
        <w:rPr>
          <w:rFonts w:ascii="華康細圓體" w:eastAsia="華康細圓體" w:hAnsi="標楷體" w:hint="eastAsia"/>
          <w:sz w:val="28"/>
          <w:szCs w:val="28"/>
        </w:rPr>
        <w:t>之</w:t>
      </w:r>
      <w:r w:rsidRPr="0062753F">
        <w:rPr>
          <w:rFonts w:ascii="華康細圓體" w:eastAsia="華康細圓體" w:hAnsi="標楷體" w:hint="eastAsia"/>
          <w:sz w:val="28"/>
          <w:szCs w:val="28"/>
        </w:rPr>
        <w:t>附屬推薦。</w:t>
      </w:r>
    </w:p>
    <w:p w:rsidR="008605B5" w:rsidRPr="0062753F" w:rsidRDefault="00166302" w:rsidP="008D3F2C">
      <w:pPr>
        <w:pStyle w:val="ad"/>
        <w:numPr>
          <w:ilvl w:val="0"/>
          <w:numId w:val="24"/>
        </w:numPr>
        <w:spacing w:beforeLines="50" w:before="120" w:line="500" w:lineRule="exact"/>
        <w:ind w:leftChars="300" w:left="1280" w:hangingChars="200" w:hanging="560"/>
        <w:rPr>
          <w:rFonts w:ascii="華康細圓體" w:eastAsia="華康細圓體" w:hAnsi="標楷體"/>
          <w:sz w:val="28"/>
          <w:szCs w:val="28"/>
        </w:rPr>
      </w:pPr>
      <w:r w:rsidRPr="0062753F">
        <w:rPr>
          <w:rFonts w:ascii="華康細圓體" w:eastAsia="華康細圓體" w:hAnsi="標楷體" w:hint="eastAsia"/>
          <w:sz w:val="28"/>
          <w:szCs w:val="28"/>
        </w:rPr>
        <w:t>自製影片：內容包括</w:t>
      </w:r>
      <w:r w:rsidRPr="0062753F">
        <w:rPr>
          <w:rFonts w:ascii="華康細圓體" w:eastAsia="華康細圓體" w:hAnsi="標楷體" w:hint="eastAsia"/>
          <w:sz w:val="28"/>
          <w:szCs w:val="28"/>
          <w:u w:val="single"/>
        </w:rPr>
        <w:t>自我介紹</w:t>
      </w:r>
      <w:r w:rsidRPr="0062753F">
        <w:rPr>
          <w:rFonts w:ascii="華康細圓體" w:eastAsia="華康細圓體" w:hAnsi="標楷體" w:hint="eastAsia"/>
          <w:sz w:val="28"/>
          <w:szCs w:val="28"/>
        </w:rPr>
        <w:t>，並說明與所申請</w:t>
      </w:r>
      <w:r w:rsidR="008605B5" w:rsidRPr="0062753F">
        <w:rPr>
          <w:rFonts w:ascii="華康細圓體" w:eastAsia="華康細圓體" w:hAnsi="標楷體" w:hint="eastAsia"/>
          <w:sz w:val="28"/>
          <w:szCs w:val="28"/>
        </w:rPr>
        <w:t>評選</w:t>
      </w:r>
      <w:r w:rsidR="008605B5" w:rsidRPr="0062753F">
        <w:rPr>
          <w:rFonts w:ascii="華康細圓體" w:eastAsia="華康細圓體" w:hAnsi="標楷體" w:hint="eastAsia"/>
          <w:sz w:val="28"/>
          <w:szCs w:val="28"/>
          <w:u w:val="single"/>
        </w:rPr>
        <w:t>項目相關之</w:t>
      </w:r>
      <w:r w:rsidR="0062753F" w:rsidRPr="0062753F">
        <w:rPr>
          <w:rFonts w:ascii="華康細圓體" w:eastAsia="華康細圓體" w:hAnsi="標楷體" w:hint="eastAsia"/>
          <w:sz w:val="28"/>
          <w:szCs w:val="28"/>
          <w:u w:val="single"/>
        </w:rPr>
        <w:t>優良</w:t>
      </w:r>
      <w:r w:rsidR="008605B5" w:rsidRPr="0062753F">
        <w:rPr>
          <w:rFonts w:ascii="華康細圓體" w:eastAsia="華康細圓體" w:hAnsi="標楷體" w:hint="eastAsia"/>
          <w:sz w:val="28"/>
          <w:szCs w:val="28"/>
          <w:u w:val="single"/>
        </w:rPr>
        <w:t>事蹟紀錄</w:t>
      </w:r>
      <w:r w:rsidR="008605B5" w:rsidRPr="0062753F">
        <w:rPr>
          <w:rFonts w:ascii="華康細圓體" w:eastAsia="華康細圓體" w:hAnsi="標楷體" w:hint="eastAsia"/>
          <w:sz w:val="28"/>
          <w:szCs w:val="28"/>
        </w:rPr>
        <w:t>，</w:t>
      </w:r>
      <w:r w:rsidR="0062753F" w:rsidRPr="0062753F">
        <w:rPr>
          <w:rFonts w:ascii="華康細圓體" w:eastAsia="華康細圓體" w:hAnsi="標楷體" w:hint="eastAsia"/>
          <w:sz w:val="28"/>
          <w:szCs w:val="28"/>
        </w:rPr>
        <w:t>以及</w:t>
      </w:r>
      <w:r w:rsidR="0062753F" w:rsidRPr="0062753F">
        <w:rPr>
          <w:rFonts w:ascii="華康細圓體" w:eastAsia="華康細圓體" w:hAnsi="標楷體" w:hint="eastAsia"/>
          <w:sz w:val="28"/>
          <w:szCs w:val="28"/>
          <w:u w:val="single"/>
        </w:rPr>
        <w:t>家長或師長之推薦</w:t>
      </w:r>
      <w:r w:rsidR="0062753F" w:rsidRPr="0062753F">
        <w:rPr>
          <w:rFonts w:ascii="華康細圓體" w:eastAsia="華康細圓體" w:hAnsi="標楷體" w:hint="eastAsia"/>
          <w:sz w:val="28"/>
          <w:szCs w:val="28"/>
        </w:rPr>
        <w:t>，</w:t>
      </w:r>
      <w:r w:rsidR="008605B5" w:rsidRPr="0062753F">
        <w:rPr>
          <w:rFonts w:ascii="華康細圓體" w:eastAsia="華康細圓體" w:hAnsi="標楷體" w:hint="eastAsia"/>
          <w:sz w:val="28"/>
          <w:szCs w:val="28"/>
        </w:rPr>
        <w:t>片長</w:t>
      </w:r>
      <w:r w:rsidR="0062753F" w:rsidRPr="0062753F">
        <w:rPr>
          <w:rFonts w:ascii="華康細圓體" w:eastAsia="華康細圓體" w:hAnsi="標楷體" w:hint="eastAsia"/>
          <w:sz w:val="28"/>
          <w:szCs w:val="28"/>
        </w:rPr>
        <w:t>以</w:t>
      </w:r>
      <w:r w:rsidRPr="0062753F">
        <w:rPr>
          <w:rFonts w:ascii="華康細圓體" w:eastAsia="華康細圓體" w:hAnsi="標楷體" w:hint="eastAsia"/>
          <w:b/>
          <w:sz w:val="28"/>
          <w:szCs w:val="28"/>
        </w:rPr>
        <w:t>3</w:t>
      </w:r>
      <w:r w:rsidR="008605B5" w:rsidRPr="0062753F">
        <w:rPr>
          <w:rFonts w:ascii="華康細圓體" w:eastAsia="華康細圓體" w:hAnsi="標楷體" w:hint="eastAsia"/>
          <w:sz w:val="28"/>
          <w:szCs w:val="28"/>
        </w:rPr>
        <w:t>分鐘為限。</w:t>
      </w:r>
    </w:p>
    <w:p w:rsidR="0022061D" w:rsidRPr="0062753F" w:rsidRDefault="00826815" w:rsidP="008D3F2C">
      <w:pPr>
        <w:pStyle w:val="ad"/>
        <w:numPr>
          <w:ilvl w:val="0"/>
          <w:numId w:val="24"/>
        </w:numPr>
        <w:spacing w:beforeLines="50" w:before="120" w:line="500" w:lineRule="exact"/>
        <w:ind w:leftChars="300" w:left="1280" w:hangingChars="200" w:hanging="560"/>
        <w:rPr>
          <w:rFonts w:ascii="華康細圓體" w:eastAsia="華康細圓體" w:hAnsi="標楷體"/>
          <w:sz w:val="28"/>
          <w:szCs w:val="28"/>
        </w:rPr>
      </w:pPr>
      <w:r w:rsidRPr="0062753F">
        <w:rPr>
          <w:rFonts w:ascii="華康細圓體" w:eastAsia="華康細圓體" w:hAnsi="標楷體" w:hint="eastAsia"/>
          <w:sz w:val="28"/>
          <w:szCs w:val="28"/>
        </w:rPr>
        <w:t>佐證資料：</w:t>
      </w:r>
    </w:p>
    <w:p w:rsidR="0022061D" w:rsidRPr="0062753F" w:rsidRDefault="0022061D" w:rsidP="008D3F2C">
      <w:pPr>
        <w:pStyle w:val="ad"/>
        <w:numPr>
          <w:ilvl w:val="0"/>
          <w:numId w:val="28"/>
        </w:numPr>
        <w:spacing w:line="500" w:lineRule="exact"/>
        <w:ind w:leftChars="0" w:left="1763" w:hanging="482"/>
        <w:rPr>
          <w:rFonts w:ascii="華康細圓體" w:eastAsia="華康細圓體" w:hAnsi="標楷體"/>
          <w:sz w:val="28"/>
          <w:szCs w:val="28"/>
        </w:rPr>
      </w:pPr>
      <w:r w:rsidRPr="0062753F">
        <w:rPr>
          <w:rFonts w:ascii="華康細圓體" w:eastAsia="華康細圓體" w:hAnsi="標楷體" w:hint="eastAsia"/>
          <w:sz w:val="28"/>
          <w:szCs w:val="28"/>
        </w:rPr>
        <w:t>各項佐證資料須為國中階段之學習成果，</w:t>
      </w:r>
      <w:r w:rsidR="00EC7C92" w:rsidRPr="0062753F">
        <w:rPr>
          <w:rFonts w:ascii="華康細圓體" w:eastAsia="華康細圓體" w:hAnsi="標楷體" w:hint="eastAsia"/>
          <w:sz w:val="28"/>
          <w:szCs w:val="28"/>
        </w:rPr>
        <w:t>不限得獎紀錄，</w:t>
      </w:r>
      <w:proofErr w:type="gramStart"/>
      <w:r w:rsidR="00EC7C92" w:rsidRPr="0062753F">
        <w:rPr>
          <w:rFonts w:ascii="華康細圓體" w:eastAsia="華康細圓體" w:hAnsi="標楷體" w:hint="eastAsia"/>
          <w:sz w:val="28"/>
          <w:szCs w:val="28"/>
        </w:rPr>
        <w:t>凡屬所申請</w:t>
      </w:r>
      <w:proofErr w:type="gramEnd"/>
      <w:r w:rsidR="00EC7C92" w:rsidRPr="0062753F">
        <w:rPr>
          <w:rFonts w:ascii="華康細圓體" w:eastAsia="華康細圓體" w:hAnsi="標楷體" w:hint="eastAsia"/>
          <w:sz w:val="28"/>
          <w:szCs w:val="28"/>
        </w:rPr>
        <w:t>獎項類別之學習歷程</w:t>
      </w:r>
      <w:r w:rsidRPr="0062753F">
        <w:rPr>
          <w:rFonts w:ascii="華康細圓體" w:eastAsia="華康細圓體" w:hAnsi="標楷體" w:hint="eastAsia"/>
          <w:sz w:val="28"/>
          <w:szCs w:val="28"/>
        </w:rPr>
        <w:t>或紀錄</w:t>
      </w:r>
      <w:r w:rsidR="00EC7C92" w:rsidRPr="0062753F">
        <w:rPr>
          <w:rFonts w:ascii="華康細圓體" w:eastAsia="華康細圓體" w:hAnsi="標楷體" w:hint="eastAsia"/>
          <w:sz w:val="28"/>
          <w:szCs w:val="28"/>
        </w:rPr>
        <w:t>均可</w:t>
      </w:r>
      <w:r w:rsidR="00D45D16" w:rsidRPr="0062753F">
        <w:rPr>
          <w:rFonts w:ascii="華康細圓體" w:eastAsia="華康細圓體" w:hAnsi="標楷體" w:hint="eastAsia"/>
          <w:sz w:val="28"/>
          <w:szCs w:val="28"/>
        </w:rPr>
        <w:t>。</w:t>
      </w:r>
    </w:p>
    <w:p w:rsidR="0062753F" w:rsidRPr="0062753F" w:rsidRDefault="0022061D" w:rsidP="008D3F2C">
      <w:pPr>
        <w:pStyle w:val="ad"/>
        <w:numPr>
          <w:ilvl w:val="0"/>
          <w:numId w:val="28"/>
        </w:numPr>
        <w:spacing w:line="500" w:lineRule="exact"/>
        <w:ind w:leftChars="0" w:left="1763" w:hanging="482"/>
        <w:rPr>
          <w:rFonts w:ascii="標楷體" w:eastAsia="標楷體" w:hAnsi="標楷體"/>
          <w:sz w:val="28"/>
          <w:szCs w:val="28"/>
        </w:rPr>
      </w:pPr>
      <w:r w:rsidRPr="0062753F">
        <w:rPr>
          <w:rFonts w:ascii="華康細圓體" w:eastAsia="華康細圓體" w:hAnsi="標楷體" w:hint="eastAsia"/>
          <w:sz w:val="28"/>
          <w:szCs w:val="28"/>
        </w:rPr>
        <w:t>立體</w:t>
      </w:r>
      <w:r w:rsidR="008D3F2C" w:rsidRPr="0062753F">
        <w:rPr>
          <w:rFonts w:ascii="華康細圓體" w:eastAsia="華康細圓體" w:hAnsi="標楷體" w:hint="eastAsia"/>
          <w:sz w:val="28"/>
          <w:szCs w:val="28"/>
        </w:rPr>
        <w:t>佐證</w:t>
      </w:r>
      <w:r w:rsidRPr="0062753F">
        <w:rPr>
          <w:rFonts w:ascii="華康細圓體" w:eastAsia="華康細圓體" w:hAnsi="標楷體" w:hint="eastAsia"/>
          <w:sz w:val="28"/>
          <w:szCs w:val="28"/>
        </w:rPr>
        <w:t>資料(如</w:t>
      </w:r>
      <w:r w:rsidR="00826815" w:rsidRPr="0062753F">
        <w:rPr>
          <w:rFonts w:ascii="華康細圓體" w:eastAsia="華康細圓體" w:hAnsi="標楷體" w:hint="eastAsia"/>
          <w:sz w:val="28"/>
          <w:szCs w:val="28"/>
        </w:rPr>
        <w:t>獎盃、獎牌</w:t>
      </w:r>
      <w:r w:rsidR="008D3F2C" w:rsidRPr="0062753F">
        <w:rPr>
          <w:rFonts w:ascii="華康細圓體" w:eastAsia="華康細圓體" w:hAnsi="標楷體" w:hint="eastAsia"/>
          <w:sz w:val="28"/>
          <w:szCs w:val="28"/>
        </w:rPr>
        <w:t>、作品</w:t>
      </w:r>
      <w:r w:rsidR="00826815" w:rsidRPr="0062753F">
        <w:rPr>
          <w:rFonts w:ascii="華康細圓體" w:eastAsia="華康細圓體" w:hAnsi="標楷體" w:hint="eastAsia"/>
          <w:sz w:val="28"/>
          <w:szCs w:val="28"/>
        </w:rPr>
        <w:t>等</w:t>
      </w:r>
      <w:r w:rsidRPr="0062753F">
        <w:rPr>
          <w:rFonts w:ascii="華康細圓體" w:eastAsia="華康細圓體" w:hAnsi="標楷體" w:hint="eastAsia"/>
          <w:sz w:val="28"/>
          <w:szCs w:val="28"/>
        </w:rPr>
        <w:t>)</w:t>
      </w:r>
      <w:r w:rsidR="00826815" w:rsidRPr="0062753F">
        <w:rPr>
          <w:rFonts w:ascii="華康細圓體" w:eastAsia="華康細圓體" w:hAnsi="標楷體" w:hint="eastAsia"/>
          <w:sz w:val="28"/>
          <w:szCs w:val="28"/>
        </w:rPr>
        <w:t>以照片並附上文字說明呈現</w:t>
      </w:r>
      <w:r w:rsidR="008D3F2C" w:rsidRPr="0062753F">
        <w:rPr>
          <w:rFonts w:ascii="華康細圓體" w:eastAsia="華康細圓體" w:hAnsi="標楷體" w:hint="eastAsia"/>
          <w:sz w:val="28"/>
          <w:szCs w:val="28"/>
        </w:rPr>
        <w:t>(格式</w:t>
      </w:r>
      <w:r w:rsidRPr="0062753F">
        <w:rPr>
          <w:rFonts w:ascii="華康細圓體" w:eastAsia="華康細圓體" w:hAnsi="標楷體" w:hint="eastAsia"/>
          <w:sz w:val="28"/>
          <w:szCs w:val="28"/>
        </w:rPr>
        <w:t>可參用附件3</w:t>
      </w:r>
      <w:r w:rsidR="008D3F2C" w:rsidRPr="0062753F">
        <w:rPr>
          <w:rFonts w:ascii="華康細圓體" w:eastAsia="華康細圓體" w:hAnsi="標楷體" w:hint="eastAsia"/>
          <w:sz w:val="28"/>
          <w:szCs w:val="28"/>
        </w:rPr>
        <w:t>)，</w:t>
      </w:r>
      <w:r w:rsidR="0062753F" w:rsidRPr="0062753F">
        <w:rPr>
          <w:rFonts w:ascii="華康細圓體" w:eastAsia="華康細圓體" w:hAnsi="標楷體" w:hint="eastAsia"/>
          <w:sz w:val="28"/>
          <w:szCs w:val="28"/>
        </w:rPr>
        <w:t>審查委員會認有必要時須提供正品供檢視。</w:t>
      </w:r>
    </w:p>
    <w:p w:rsidR="00461286" w:rsidRPr="00461286" w:rsidRDefault="0062753F" w:rsidP="008D3F2C">
      <w:pPr>
        <w:pStyle w:val="ad"/>
        <w:numPr>
          <w:ilvl w:val="0"/>
          <w:numId w:val="28"/>
        </w:numPr>
        <w:spacing w:line="500" w:lineRule="exact"/>
        <w:ind w:leftChars="0" w:left="1763" w:hanging="482"/>
        <w:rPr>
          <w:rFonts w:ascii="華康細圓體" w:eastAsia="華康細圓體" w:hAnsi="標楷體"/>
          <w:sz w:val="28"/>
          <w:szCs w:val="28"/>
        </w:rPr>
      </w:pPr>
      <w:r w:rsidRPr="0062753F">
        <w:rPr>
          <w:rFonts w:ascii="華康細圓體" w:eastAsia="華康細圓體" w:hAnsi="標楷體" w:hint="eastAsia"/>
          <w:sz w:val="28"/>
          <w:szCs w:val="28"/>
        </w:rPr>
        <w:t>紙本</w:t>
      </w:r>
      <w:r w:rsidR="008D3F2C" w:rsidRPr="0062753F">
        <w:rPr>
          <w:rFonts w:ascii="華康細圓體" w:eastAsia="華康細圓體" w:hAnsi="標楷體" w:hint="eastAsia"/>
          <w:sz w:val="28"/>
          <w:szCs w:val="28"/>
        </w:rPr>
        <w:t>佐證</w:t>
      </w:r>
      <w:r w:rsidR="0022061D" w:rsidRPr="0062753F">
        <w:rPr>
          <w:rFonts w:ascii="華康細圓體" w:eastAsia="華康細圓體" w:hAnsi="標楷體" w:hint="eastAsia"/>
          <w:sz w:val="28"/>
          <w:szCs w:val="28"/>
        </w:rPr>
        <w:t>資料(</w:t>
      </w:r>
      <w:r w:rsidR="00826815" w:rsidRPr="0062753F">
        <w:rPr>
          <w:rFonts w:ascii="華康細圓體" w:eastAsia="華康細圓體" w:hAnsi="標楷體" w:hint="eastAsia"/>
          <w:sz w:val="28"/>
          <w:szCs w:val="28"/>
        </w:rPr>
        <w:t>獎狀、證書、學習單等</w:t>
      </w:r>
      <w:r w:rsidR="0022061D" w:rsidRPr="0062753F">
        <w:rPr>
          <w:rFonts w:ascii="華康細圓體" w:eastAsia="華康細圓體" w:hAnsi="標楷體" w:hint="eastAsia"/>
          <w:sz w:val="28"/>
          <w:szCs w:val="28"/>
        </w:rPr>
        <w:t>)</w:t>
      </w:r>
      <w:r w:rsidR="00791A39" w:rsidRPr="0062753F">
        <w:rPr>
          <w:rFonts w:ascii="華康細圓體" w:eastAsia="華康細圓體" w:hAnsi="標楷體" w:hint="eastAsia"/>
          <w:sz w:val="28"/>
          <w:szCs w:val="28"/>
        </w:rPr>
        <w:t>繳交</w:t>
      </w:r>
      <w:r w:rsidR="0022061D" w:rsidRPr="0062753F">
        <w:rPr>
          <w:rFonts w:ascii="華康細圓體" w:eastAsia="華康細圓體" w:hAnsi="標楷體" w:hint="eastAsia"/>
          <w:sz w:val="28"/>
          <w:szCs w:val="28"/>
        </w:rPr>
        <w:t>影本</w:t>
      </w:r>
      <w:r>
        <w:rPr>
          <w:rFonts w:ascii="華康細圓體" w:eastAsia="華康細圓體" w:hAnsi="標楷體" w:hint="eastAsia"/>
          <w:sz w:val="28"/>
          <w:szCs w:val="28"/>
        </w:rPr>
        <w:t>，</w:t>
      </w:r>
      <w:r w:rsidR="00461286">
        <w:rPr>
          <w:rFonts w:ascii="華康細圓體" w:eastAsia="華康細圓體" w:hAnsi="標楷體" w:hint="eastAsia"/>
          <w:sz w:val="28"/>
          <w:szCs w:val="28"/>
        </w:rPr>
        <w:t>惟</w:t>
      </w:r>
      <w:proofErr w:type="gramStart"/>
      <w:r w:rsidRPr="00461286">
        <w:rPr>
          <w:rFonts w:ascii="華康細圓體" w:eastAsia="華康細圓體" w:hAnsi="標楷體" w:hint="eastAsia"/>
          <w:sz w:val="28"/>
          <w:szCs w:val="28"/>
        </w:rPr>
        <w:t>正本請置於</w:t>
      </w:r>
      <w:proofErr w:type="gramEnd"/>
      <w:r w:rsidRPr="00461286">
        <w:rPr>
          <w:rFonts w:ascii="華康細圓體" w:eastAsia="華康細圓體" w:hAnsi="標楷體" w:hint="eastAsia"/>
          <w:sz w:val="28"/>
          <w:szCs w:val="28"/>
        </w:rPr>
        <w:t xml:space="preserve"> </w:t>
      </w:r>
      <w:r w:rsidRPr="00461286">
        <w:rPr>
          <w:rFonts w:ascii="華康細圓體" w:eastAsia="華康細圓體" w:hAnsi="標楷體"/>
          <w:sz w:val="28"/>
          <w:szCs w:val="28"/>
        </w:rPr>
        <w:lastRenderedPageBreak/>
        <w:t>L</w:t>
      </w:r>
      <w:r w:rsidRPr="00461286">
        <w:rPr>
          <w:rFonts w:ascii="華康細圓體" w:eastAsia="華康細圓體" w:hAnsi="標楷體" w:hint="eastAsia"/>
          <w:sz w:val="28"/>
          <w:szCs w:val="28"/>
        </w:rPr>
        <w:t>夾內一併提交，查驗無誤後立即歸還。</w:t>
      </w:r>
    </w:p>
    <w:p w:rsidR="0022061D" w:rsidRPr="008D3F2C" w:rsidRDefault="0062753F" w:rsidP="008D3F2C">
      <w:pPr>
        <w:pStyle w:val="ad"/>
        <w:numPr>
          <w:ilvl w:val="0"/>
          <w:numId w:val="28"/>
        </w:numPr>
        <w:spacing w:line="500" w:lineRule="exact"/>
        <w:ind w:leftChars="0" w:left="1763" w:hanging="482"/>
        <w:rPr>
          <w:rFonts w:ascii="標楷體" w:eastAsia="標楷體" w:hAnsi="標楷體"/>
          <w:sz w:val="28"/>
          <w:szCs w:val="28"/>
        </w:rPr>
      </w:pPr>
      <w:r w:rsidRPr="0062753F">
        <w:rPr>
          <w:rFonts w:ascii="華康細圓體" w:eastAsia="華康細圓體" w:hAnsi="標楷體" w:hint="eastAsia"/>
          <w:sz w:val="28"/>
          <w:szCs w:val="28"/>
        </w:rPr>
        <w:t>自</w:t>
      </w:r>
      <w:r w:rsidR="0022061D" w:rsidRPr="0062753F">
        <w:rPr>
          <w:rFonts w:ascii="華康細圓體" w:eastAsia="華康細圓體" w:hAnsi="標楷體" w:hint="eastAsia"/>
          <w:sz w:val="28"/>
          <w:szCs w:val="28"/>
        </w:rPr>
        <w:t>行準備</w:t>
      </w:r>
      <w:r w:rsidR="0040451E" w:rsidRPr="0062753F">
        <w:rPr>
          <w:rFonts w:ascii="華康細圓體" w:eastAsia="華康細圓體" w:hAnsi="標楷體" w:hint="eastAsia"/>
          <w:sz w:val="28"/>
          <w:szCs w:val="28"/>
        </w:rPr>
        <w:t>檔案資料本(即</w:t>
      </w:r>
      <w:r w:rsidR="0022061D" w:rsidRPr="0062753F">
        <w:rPr>
          <w:rFonts w:ascii="華康細圓體" w:eastAsia="華康細圓體" w:hAnsi="標楷體" w:hint="eastAsia"/>
          <w:sz w:val="28"/>
          <w:szCs w:val="28"/>
        </w:rPr>
        <w:t>活頁資料本</w:t>
      </w:r>
      <w:r w:rsidR="0040451E" w:rsidRPr="0062753F">
        <w:rPr>
          <w:rFonts w:ascii="華康細圓體" w:eastAsia="華康細圓體" w:hAnsi="標楷體" w:hint="eastAsia"/>
          <w:sz w:val="28"/>
          <w:szCs w:val="28"/>
        </w:rPr>
        <w:t>)</w:t>
      </w:r>
      <w:r w:rsidR="0022061D" w:rsidRPr="0062753F">
        <w:rPr>
          <w:rFonts w:ascii="華康細圓體" w:eastAsia="華康細圓體" w:hAnsi="標楷體" w:hint="eastAsia"/>
          <w:sz w:val="28"/>
          <w:szCs w:val="28"/>
        </w:rPr>
        <w:t>收納前述</w:t>
      </w:r>
      <w:r w:rsidRPr="0062753F">
        <w:rPr>
          <w:rFonts w:ascii="華康細圓體" w:eastAsia="華康細圓體" w:hAnsi="標楷體" w:hint="eastAsia"/>
          <w:sz w:val="28"/>
          <w:szCs w:val="28"/>
        </w:rPr>
        <w:t>書面</w:t>
      </w:r>
      <w:r w:rsidR="0022061D" w:rsidRPr="0062753F">
        <w:rPr>
          <w:rFonts w:ascii="華康細圓體" w:eastAsia="華康細圓體" w:hAnsi="標楷體" w:hint="eastAsia"/>
          <w:sz w:val="28"/>
          <w:szCs w:val="28"/>
        </w:rPr>
        <w:t>資料</w:t>
      </w:r>
      <w:r w:rsidRPr="0062753F">
        <w:rPr>
          <w:rFonts w:ascii="華康細圓體" w:eastAsia="華康細圓體" w:hAnsi="標楷體" w:hint="eastAsia"/>
          <w:sz w:val="28"/>
          <w:szCs w:val="28"/>
        </w:rPr>
        <w:t>(包括立體佐證及紙本佐證</w:t>
      </w:r>
      <w:r w:rsidR="0022061D" w:rsidRPr="0062753F">
        <w:rPr>
          <w:rFonts w:ascii="華康細圓體" w:eastAsia="華康細圓體" w:hAnsi="標楷體" w:hint="eastAsia"/>
          <w:sz w:val="28"/>
          <w:szCs w:val="28"/>
        </w:rPr>
        <w:t>。</w:t>
      </w:r>
    </w:p>
    <w:p w:rsidR="0022061D" w:rsidRPr="00461286" w:rsidRDefault="0022061D" w:rsidP="008D3F2C">
      <w:pPr>
        <w:pStyle w:val="ad"/>
        <w:numPr>
          <w:ilvl w:val="0"/>
          <w:numId w:val="28"/>
        </w:numPr>
        <w:spacing w:line="500" w:lineRule="exact"/>
        <w:ind w:leftChars="0" w:left="1763" w:hanging="482"/>
        <w:rPr>
          <w:rFonts w:ascii="華康細圓體" w:eastAsia="華康細圓體" w:hAnsi="標楷體"/>
          <w:sz w:val="28"/>
          <w:szCs w:val="28"/>
        </w:rPr>
      </w:pPr>
      <w:r w:rsidRPr="00461286">
        <w:rPr>
          <w:rFonts w:ascii="華康細圓體" w:eastAsia="華康細圓體" w:hAnsi="標楷體" w:hint="eastAsia"/>
          <w:sz w:val="28"/>
          <w:szCs w:val="28"/>
        </w:rPr>
        <w:t>佐證資料不得以生涯檔案代替，但得</w:t>
      </w:r>
      <w:r w:rsidR="008D3F2C" w:rsidRPr="00461286">
        <w:rPr>
          <w:rFonts w:ascii="華康細圓體" w:eastAsia="華康細圓體" w:hAnsi="標楷體" w:hint="eastAsia"/>
          <w:sz w:val="28"/>
          <w:szCs w:val="28"/>
        </w:rPr>
        <w:t>採用</w:t>
      </w:r>
      <w:r w:rsidRPr="00461286">
        <w:rPr>
          <w:rFonts w:ascii="華康細圓體" w:eastAsia="華康細圓體" w:hAnsi="標楷體" w:hint="eastAsia"/>
          <w:sz w:val="28"/>
          <w:szCs w:val="28"/>
        </w:rPr>
        <w:t>生涯檔案內相關資料</w:t>
      </w:r>
      <w:r w:rsidR="008D3F2C" w:rsidRPr="00461286">
        <w:rPr>
          <w:rFonts w:ascii="華康細圓體" w:eastAsia="華康細圓體" w:hAnsi="標楷體" w:hint="eastAsia"/>
          <w:sz w:val="28"/>
          <w:szCs w:val="28"/>
        </w:rPr>
        <w:t>影本。</w:t>
      </w:r>
    </w:p>
    <w:p w:rsidR="00826815" w:rsidRPr="00461286" w:rsidRDefault="00D45D16" w:rsidP="008D3F2C">
      <w:pPr>
        <w:pStyle w:val="ad"/>
        <w:numPr>
          <w:ilvl w:val="0"/>
          <w:numId w:val="28"/>
        </w:numPr>
        <w:spacing w:line="500" w:lineRule="exact"/>
        <w:ind w:leftChars="0" w:left="1763" w:hanging="482"/>
        <w:rPr>
          <w:rFonts w:ascii="華康細圓體" w:eastAsia="華康細圓體" w:hAnsi="標楷體"/>
          <w:sz w:val="28"/>
          <w:szCs w:val="28"/>
        </w:rPr>
      </w:pPr>
      <w:r w:rsidRPr="00461286">
        <w:rPr>
          <w:rFonts w:ascii="華康細圓體" w:eastAsia="華康細圓體" w:hAnsi="標楷體" w:hint="eastAsia"/>
          <w:sz w:val="28"/>
          <w:szCs w:val="28"/>
        </w:rPr>
        <w:t>審查</w:t>
      </w:r>
      <w:r w:rsidR="008D3F2C" w:rsidRPr="00461286">
        <w:rPr>
          <w:rFonts w:ascii="華康細圓體" w:eastAsia="華康細圓體" w:hAnsi="標楷體" w:hint="eastAsia"/>
          <w:sz w:val="28"/>
          <w:szCs w:val="28"/>
        </w:rPr>
        <w:t>結束</w:t>
      </w:r>
      <w:r w:rsidRPr="00461286">
        <w:rPr>
          <w:rFonts w:ascii="華康細圓體" w:eastAsia="華康細圓體" w:hAnsi="標楷體" w:hint="eastAsia"/>
          <w:sz w:val="28"/>
          <w:szCs w:val="28"/>
        </w:rPr>
        <w:t>後</w:t>
      </w:r>
      <w:r w:rsidR="0022061D" w:rsidRPr="00461286">
        <w:rPr>
          <w:rFonts w:ascii="華康細圓體" w:eastAsia="華康細圓體" w:hAnsi="標楷體" w:hint="eastAsia"/>
          <w:sz w:val="28"/>
          <w:szCs w:val="28"/>
        </w:rPr>
        <w:t>，</w:t>
      </w:r>
      <w:r w:rsidR="0040451E" w:rsidRPr="00461286">
        <w:rPr>
          <w:rFonts w:ascii="華康細圓體" w:eastAsia="華康細圓體" w:hAnsi="標楷體" w:hint="eastAsia"/>
          <w:sz w:val="28"/>
          <w:szCs w:val="28"/>
        </w:rPr>
        <w:t>通知領回檔案資料本</w:t>
      </w:r>
      <w:r w:rsidR="0022061D" w:rsidRPr="00461286">
        <w:rPr>
          <w:rFonts w:ascii="華康細圓體" w:eastAsia="華康細圓體" w:hAnsi="標楷體" w:hint="eastAsia"/>
          <w:sz w:val="28"/>
          <w:szCs w:val="28"/>
        </w:rPr>
        <w:t>，</w:t>
      </w:r>
      <w:r w:rsidR="0040451E" w:rsidRPr="00461286">
        <w:rPr>
          <w:rFonts w:ascii="華康細圓體" w:eastAsia="華康細圓體" w:hAnsi="標楷體" w:hint="eastAsia"/>
          <w:sz w:val="28"/>
          <w:szCs w:val="28"/>
        </w:rPr>
        <w:t>並</w:t>
      </w:r>
      <w:r w:rsidRPr="00461286">
        <w:rPr>
          <w:rFonts w:ascii="華康細圓體" w:eastAsia="華康細圓體" w:hAnsi="標楷體" w:hint="eastAsia"/>
          <w:sz w:val="28"/>
          <w:szCs w:val="28"/>
        </w:rPr>
        <w:t>請</w:t>
      </w:r>
      <w:proofErr w:type="gramStart"/>
      <w:r w:rsidRPr="00461286">
        <w:rPr>
          <w:rFonts w:ascii="華康細圓體" w:eastAsia="華康細圓體" w:hAnsi="標楷體" w:hint="eastAsia"/>
          <w:sz w:val="28"/>
          <w:szCs w:val="28"/>
        </w:rPr>
        <w:t>併</w:t>
      </w:r>
      <w:proofErr w:type="gramEnd"/>
      <w:r w:rsidRPr="00461286">
        <w:rPr>
          <w:rFonts w:ascii="華康細圓體" w:eastAsia="華康細圓體" w:hAnsi="標楷體" w:hint="eastAsia"/>
          <w:sz w:val="28"/>
          <w:szCs w:val="28"/>
        </w:rPr>
        <w:t>同生涯檔案存放。</w:t>
      </w:r>
    </w:p>
    <w:p w:rsidR="00EC7C92" w:rsidRPr="00461286" w:rsidRDefault="00EC7C92" w:rsidP="008D3F2C">
      <w:pPr>
        <w:numPr>
          <w:ilvl w:val="0"/>
          <w:numId w:val="4"/>
        </w:numPr>
        <w:spacing w:line="500" w:lineRule="exact"/>
        <w:rPr>
          <w:rFonts w:ascii="華康細圓體" w:eastAsia="華康細圓體" w:hAnsi="標楷體"/>
          <w:sz w:val="28"/>
          <w:szCs w:val="28"/>
        </w:rPr>
      </w:pPr>
      <w:r w:rsidRPr="00461286">
        <w:rPr>
          <w:rFonts w:ascii="華康細圓體" w:eastAsia="華康細圓體" w:hAnsi="標楷體" w:hint="eastAsia"/>
          <w:sz w:val="28"/>
          <w:szCs w:val="28"/>
        </w:rPr>
        <w:t>審查方式：</w:t>
      </w:r>
    </w:p>
    <w:p w:rsidR="00826815" w:rsidRPr="00461286" w:rsidRDefault="00EC7C92" w:rsidP="008D3F2C">
      <w:pPr>
        <w:pStyle w:val="ad"/>
        <w:numPr>
          <w:ilvl w:val="0"/>
          <w:numId w:val="25"/>
        </w:numPr>
        <w:spacing w:line="500" w:lineRule="exact"/>
        <w:ind w:left="1040" w:hangingChars="200" w:hanging="560"/>
        <w:rPr>
          <w:rFonts w:ascii="華康細圓體" w:eastAsia="華康細圓體" w:hAnsi="標楷體"/>
          <w:sz w:val="28"/>
          <w:szCs w:val="28"/>
        </w:rPr>
      </w:pPr>
      <w:r w:rsidRPr="00461286">
        <w:rPr>
          <w:rFonts w:ascii="華康細圓體" w:eastAsia="華康細圓體" w:hAnsi="標楷體" w:hint="eastAsia"/>
          <w:sz w:val="28"/>
          <w:szCs w:val="28"/>
        </w:rPr>
        <w:t>初審(形式審查)</w:t>
      </w:r>
    </w:p>
    <w:p w:rsidR="00EC7C92" w:rsidRPr="00461286" w:rsidRDefault="00EC7C92" w:rsidP="008D3F2C">
      <w:pPr>
        <w:pStyle w:val="ad"/>
        <w:numPr>
          <w:ilvl w:val="0"/>
          <w:numId w:val="26"/>
        </w:numPr>
        <w:spacing w:beforeLines="50" w:before="120" w:line="500" w:lineRule="exact"/>
        <w:ind w:leftChars="300" w:left="1280" w:hangingChars="200" w:hanging="560"/>
        <w:rPr>
          <w:rFonts w:ascii="華康細圓體" w:eastAsia="華康細圓體" w:hAnsi="標楷體"/>
          <w:sz w:val="28"/>
          <w:szCs w:val="28"/>
        </w:rPr>
      </w:pPr>
      <w:r w:rsidRPr="00461286">
        <w:rPr>
          <w:rFonts w:ascii="華康細圓體" w:eastAsia="華康細圓體" w:hAnsi="標楷體" w:hint="eastAsia"/>
          <w:sz w:val="28"/>
          <w:szCs w:val="28"/>
        </w:rPr>
        <w:t>審查時間：</w:t>
      </w:r>
      <w:r w:rsidR="002701D4" w:rsidRPr="00461286">
        <w:rPr>
          <w:rFonts w:ascii="華康細圓體" w:eastAsia="華康細圓體" w:hAnsi="標楷體" w:hint="eastAsia"/>
          <w:sz w:val="28"/>
          <w:szCs w:val="28"/>
        </w:rPr>
        <w:t>收件</w:t>
      </w:r>
      <w:r w:rsidR="000259BF" w:rsidRPr="00461286">
        <w:rPr>
          <w:rFonts w:ascii="華康細圓體" w:eastAsia="華康細圓體" w:hAnsi="標楷體" w:hint="eastAsia"/>
          <w:sz w:val="28"/>
          <w:szCs w:val="28"/>
        </w:rPr>
        <w:t>期間</w:t>
      </w:r>
      <w:r w:rsidR="002701D4" w:rsidRPr="00461286">
        <w:rPr>
          <w:rFonts w:ascii="華康細圓體" w:eastAsia="華康細圓體" w:hAnsi="標楷體" w:hint="eastAsia"/>
          <w:sz w:val="28"/>
          <w:szCs w:val="28"/>
        </w:rPr>
        <w:t>。</w:t>
      </w:r>
    </w:p>
    <w:p w:rsidR="00E906EF" w:rsidRPr="00461286" w:rsidRDefault="00E906EF" w:rsidP="008D3F2C">
      <w:pPr>
        <w:pStyle w:val="ad"/>
        <w:numPr>
          <w:ilvl w:val="0"/>
          <w:numId w:val="26"/>
        </w:numPr>
        <w:spacing w:beforeLines="50" w:before="120" w:line="500" w:lineRule="exact"/>
        <w:ind w:leftChars="300" w:left="1280" w:hangingChars="200" w:hanging="560"/>
        <w:rPr>
          <w:rFonts w:ascii="華康細圓體" w:eastAsia="華康細圓體" w:hAnsi="標楷體"/>
          <w:sz w:val="28"/>
          <w:szCs w:val="28"/>
        </w:rPr>
      </w:pPr>
      <w:r w:rsidRPr="00461286">
        <w:rPr>
          <w:rFonts w:ascii="華康細圓體" w:eastAsia="華康細圓體" w:hAnsi="標楷體" w:hint="eastAsia"/>
          <w:sz w:val="28"/>
          <w:szCs w:val="28"/>
        </w:rPr>
        <w:t>審查委員：輔導室行政團隊。</w:t>
      </w:r>
    </w:p>
    <w:p w:rsidR="00EC7C92" w:rsidRPr="00461286" w:rsidRDefault="001D3A43" w:rsidP="008D3F2C">
      <w:pPr>
        <w:pStyle w:val="ad"/>
        <w:numPr>
          <w:ilvl w:val="0"/>
          <w:numId w:val="26"/>
        </w:numPr>
        <w:spacing w:beforeLines="50" w:before="120" w:line="500" w:lineRule="exact"/>
        <w:ind w:leftChars="300" w:left="1280" w:hangingChars="200" w:hanging="560"/>
        <w:rPr>
          <w:rFonts w:ascii="華康細圓體" w:eastAsia="華康細圓體" w:hAnsi="標楷體"/>
          <w:sz w:val="28"/>
          <w:szCs w:val="28"/>
        </w:rPr>
      </w:pPr>
      <w:r w:rsidRPr="00461286">
        <w:rPr>
          <w:rFonts w:ascii="華康細圓體" w:eastAsia="華康細圓體" w:hAnsi="標楷體" w:hint="eastAsia"/>
          <w:sz w:val="28"/>
          <w:szCs w:val="28"/>
        </w:rPr>
        <w:t>審查重點：所有申請</w:t>
      </w:r>
      <w:r w:rsidR="00EC7C92" w:rsidRPr="00461286">
        <w:rPr>
          <w:rFonts w:ascii="華康細圓體" w:eastAsia="華康細圓體" w:hAnsi="標楷體" w:hint="eastAsia"/>
          <w:sz w:val="28"/>
          <w:szCs w:val="28"/>
        </w:rPr>
        <w:t>表件填寫</w:t>
      </w:r>
      <w:r w:rsidRPr="00461286">
        <w:rPr>
          <w:rFonts w:ascii="華康細圓體" w:eastAsia="華康細圓體" w:hAnsi="標楷體" w:hint="eastAsia"/>
          <w:sz w:val="28"/>
          <w:szCs w:val="28"/>
        </w:rPr>
        <w:t>完整、</w:t>
      </w:r>
      <w:r w:rsidR="00EC7C92" w:rsidRPr="00461286">
        <w:rPr>
          <w:rFonts w:ascii="華康細圓體" w:eastAsia="華康細圓體" w:hAnsi="標楷體" w:hint="eastAsia"/>
          <w:sz w:val="28"/>
          <w:szCs w:val="28"/>
        </w:rPr>
        <w:t>佐證資料</w:t>
      </w:r>
      <w:r w:rsidR="008605B5" w:rsidRPr="00461286">
        <w:rPr>
          <w:rFonts w:ascii="華康細圓體" w:eastAsia="華康細圓體" w:hAnsi="標楷體" w:hint="eastAsia"/>
          <w:sz w:val="28"/>
          <w:szCs w:val="28"/>
        </w:rPr>
        <w:t>影本與正本相符無誤</w:t>
      </w:r>
      <w:r w:rsidRPr="00461286">
        <w:rPr>
          <w:rFonts w:ascii="華康細圓體" w:eastAsia="華康細圓體" w:hAnsi="標楷體" w:hint="eastAsia"/>
          <w:sz w:val="28"/>
          <w:szCs w:val="28"/>
        </w:rPr>
        <w:t>，合於前開條件者</w:t>
      </w:r>
      <w:r w:rsidR="008D3F2C" w:rsidRPr="00461286">
        <w:rPr>
          <w:rFonts w:ascii="華康細圓體" w:eastAsia="華康細圓體" w:hAnsi="標楷體" w:hint="eastAsia"/>
          <w:sz w:val="28"/>
          <w:szCs w:val="28"/>
        </w:rPr>
        <w:t>發給收據，並送交審查委員會</w:t>
      </w:r>
      <w:r w:rsidRPr="00461286">
        <w:rPr>
          <w:rFonts w:ascii="華康細圓體" w:eastAsia="華康細圓體" w:hAnsi="標楷體" w:hint="eastAsia"/>
          <w:sz w:val="28"/>
          <w:szCs w:val="28"/>
        </w:rPr>
        <w:t>進入</w:t>
      </w:r>
      <w:proofErr w:type="gramStart"/>
      <w:r w:rsidRPr="00461286">
        <w:rPr>
          <w:rFonts w:ascii="華康細圓體" w:eastAsia="華康細圓體" w:hAnsi="標楷體" w:hint="eastAsia"/>
          <w:sz w:val="28"/>
          <w:szCs w:val="28"/>
        </w:rPr>
        <w:t>複</w:t>
      </w:r>
      <w:proofErr w:type="gramEnd"/>
      <w:r w:rsidRPr="00461286">
        <w:rPr>
          <w:rFonts w:ascii="華康細圓體" w:eastAsia="華康細圓體" w:hAnsi="標楷體" w:hint="eastAsia"/>
          <w:sz w:val="28"/>
          <w:szCs w:val="28"/>
        </w:rPr>
        <w:t>審。</w:t>
      </w:r>
    </w:p>
    <w:p w:rsidR="001D3A43" w:rsidRPr="00461286" w:rsidRDefault="001D3A43" w:rsidP="008D3F2C">
      <w:pPr>
        <w:pStyle w:val="ad"/>
        <w:numPr>
          <w:ilvl w:val="0"/>
          <w:numId w:val="25"/>
        </w:numPr>
        <w:spacing w:line="500" w:lineRule="exact"/>
        <w:ind w:left="1040" w:hangingChars="200" w:hanging="560"/>
        <w:rPr>
          <w:rFonts w:ascii="華康細圓體" w:eastAsia="華康細圓體" w:hAnsi="標楷體"/>
          <w:sz w:val="28"/>
          <w:szCs w:val="28"/>
        </w:rPr>
      </w:pPr>
      <w:proofErr w:type="gramStart"/>
      <w:r w:rsidRPr="00461286">
        <w:rPr>
          <w:rFonts w:ascii="華康細圓體" w:eastAsia="華康細圓體" w:hAnsi="標楷體" w:hint="eastAsia"/>
          <w:sz w:val="28"/>
          <w:szCs w:val="28"/>
        </w:rPr>
        <w:t>複</w:t>
      </w:r>
      <w:proofErr w:type="gramEnd"/>
      <w:r w:rsidRPr="00461286">
        <w:rPr>
          <w:rFonts w:ascii="華康細圓體" w:eastAsia="華康細圓體" w:hAnsi="標楷體" w:hint="eastAsia"/>
          <w:sz w:val="28"/>
          <w:szCs w:val="28"/>
        </w:rPr>
        <w:t xml:space="preserve">審 </w:t>
      </w:r>
    </w:p>
    <w:p w:rsidR="001D3A43" w:rsidRPr="00461286" w:rsidRDefault="001D3A43" w:rsidP="008D3F2C">
      <w:pPr>
        <w:pStyle w:val="ad"/>
        <w:numPr>
          <w:ilvl w:val="0"/>
          <w:numId w:val="27"/>
        </w:numPr>
        <w:spacing w:beforeLines="50" w:before="120" w:line="500" w:lineRule="exact"/>
        <w:ind w:leftChars="300" w:left="1280" w:hangingChars="200" w:hanging="560"/>
        <w:rPr>
          <w:rFonts w:ascii="華康細圓體" w:eastAsia="華康細圓體" w:hAnsi="標楷體"/>
          <w:sz w:val="28"/>
          <w:szCs w:val="28"/>
        </w:rPr>
      </w:pPr>
      <w:r w:rsidRPr="00461286">
        <w:rPr>
          <w:rFonts w:ascii="華康細圓體" w:eastAsia="華康細圓體" w:hAnsi="標楷體" w:hint="eastAsia"/>
          <w:sz w:val="28"/>
          <w:szCs w:val="28"/>
        </w:rPr>
        <w:t>審查時間：</w:t>
      </w:r>
      <w:r w:rsidR="000259BF" w:rsidRPr="00461286">
        <w:rPr>
          <w:rFonts w:ascii="華康細圓體" w:eastAsia="華康細圓體" w:hAnsi="標楷體" w:hint="eastAsia"/>
          <w:sz w:val="28"/>
          <w:szCs w:val="28"/>
        </w:rPr>
        <w:t>11</w:t>
      </w:r>
      <w:r w:rsidR="003201E2">
        <w:rPr>
          <w:rFonts w:ascii="華康細圓體" w:eastAsia="華康細圓體" w:hAnsi="標楷體" w:hint="eastAsia"/>
          <w:sz w:val="28"/>
          <w:szCs w:val="28"/>
        </w:rPr>
        <w:t>2</w:t>
      </w:r>
      <w:r w:rsidR="000259BF" w:rsidRPr="00461286">
        <w:rPr>
          <w:rFonts w:ascii="華康細圓體" w:eastAsia="華康細圓體" w:hAnsi="標楷體" w:hint="eastAsia"/>
          <w:sz w:val="28"/>
          <w:szCs w:val="28"/>
        </w:rPr>
        <w:t>年</w:t>
      </w:r>
      <w:r w:rsidRPr="00461286">
        <w:rPr>
          <w:rFonts w:ascii="華康細圓體" w:eastAsia="華康細圓體" w:hAnsi="標楷體" w:hint="eastAsia"/>
          <w:sz w:val="28"/>
          <w:szCs w:val="28"/>
        </w:rPr>
        <w:t>6月</w:t>
      </w:r>
      <w:r w:rsidR="00315226" w:rsidRPr="00461286">
        <w:rPr>
          <w:rFonts w:ascii="華康細圓體" w:eastAsia="華康細圓體" w:hAnsi="標楷體" w:hint="eastAsia"/>
          <w:sz w:val="28"/>
          <w:szCs w:val="28"/>
        </w:rPr>
        <w:t>初</w:t>
      </w:r>
      <w:r w:rsidR="00461286">
        <w:rPr>
          <w:rFonts w:ascii="華康細圓體" w:eastAsia="華康細圓體" w:hAnsi="標楷體" w:hint="eastAsia"/>
          <w:sz w:val="28"/>
          <w:szCs w:val="28"/>
        </w:rPr>
        <w:t>(於畢業典禮前)</w:t>
      </w:r>
      <w:r w:rsidR="00315226" w:rsidRPr="00461286">
        <w:rPr>
          <w:rFonts w:ascii="華康細圓體" w:eastAsia="華康細圓體" w:hAnsi="標楷體" w:hint="eastAsia"/>
          <w:sz w:val="28"/>
          <w:szCs w:val="28"/>
        </w:rPr>
        <w:t>。</w:t>
      </w:r>
    </w:p>
    <w:p w:rsidR="00E906EF" w:rsidRPr="00461286" w:rsidRDefault="00264612" w:rsidP="008D3F2C">
      <w:pPr>
        <w:pStyle w:val="ad"/>
        <w:numPr>
          <w:ilvl w:val="0"/>
          <w:numId w:val="27"/>
        </w:numPr>
        <w:spacing w:beforeLines="50" w:before="120" w:line="500" w:lineRule="exact"/>
        <w:ind w:leftChars="300" w:left="1280" w:hangingChars="200" w:hanging="560"/>
        <w:rPr>
          <w:rFonts w:ascii="華康細圓體" w:eastAsia="華康細圓體" w:hAnsi="標楷體"/>
          <w:sz w:val="28"/>
          <w:szCs w:val="28"/>
        </w:rPr>
      </w:pPr>
      <w:r w:rsidRPr="00461286">
        <w:rPr>
          <w:rFonts w:ascii="華康細圓體" w:eastAsia="華康細圓體" w:hAnsi="標楷體" w:hint="eastAsia"/>
          <w:sz w:val="28"/>
          <w:szCs w:val="28"/>
        </w:rPr>
        <w:t>審查委員：本校當年度</w:t>
      </w:r>
      <w:r w:rsidR="00E906EF" w:rsidRPr="00461286">
        <w:rPr>
          <w:rFonts w:ascii="華康細圓體" w:eastAsia="華康細圓體" w:hAnsi="標楷體" w:hint="eastAsia"/>
          <w:sz w:val="28"/>
          <w:szCs w:val="28"/>
        </w:rPr>
        <w:t>三民精</w:t>
      </w:r>
      <w:proofErr w:type="gramStart"/>
      <w:r w:rsidR="00E906EF" w:rsidRPr="00461286">
        <w:rPr>
          <w:rFonts w:ascii="華康細圓體" w:eastAsia="華康細圓體" w:hAnsi="標楷體" w:hint="eastAsia"/>
          <w:sz w:val="28"/>
          <w:szCs w:val="28"/>
        </w:rPr>
        <w:t>讚</w:t>
      </w:r>
      <w:proofErr w:type="gramEnd"/>
      <w:r w:rsidR="00E906EF" w:rsidRPr="00461286">
        <w:rPr>
          <w:rFonts w:ascii="華康細圓體" w:eastAsia="華康細圓體" w:hAnsi="標楷體" w:hint="eastAsia"/>
          <w:sz w:val="28"/>
          <w:szCs w:val="28"/>
        </w:rPr>
        <w:t>獎審查委員會</w:t>
      </w:r>
      <w:r w:rsidR="00617C15" w:rsidRPr="00461286">
        <w:rPr>
          <w:rFonts w:ascii="華康細圓體" w:eastAsia="華康細圓體" w:hAnsi="標楷體" w:hint="eastAsia"/>
          <w:sz w:val="28"/>
          <w:szCs w:val="28"/>
        </w:rPr>
        <w:t>，審查委員</w:t>
      </w:r>
      <w:r w:rsidR="00461286">
        <w:rPr>
          <w:rFonts w:ascii="華康細圓體" w:eastAsia="華康細圓體" w:hAnsi="標楷體" w:hint="eastAsia"/>
          <w:sz w:val="28"/>
          <w:szCs w:val="28"/>
        </w:rPr>
        <w:t>另</w:t>
      </w:r>
      <w:r w:rsidR="00617C15" w:rsidRPr="00461286">
        <w:rPr>
          <w:rFonts w:ascii="華康細圓體" w:eastAsia="華康細圓體" w:hAnsi="標楷體" w:hint="eastAsia"/>
          <w:sz w:val="28"/>
          <w:szCs w:val="28"/>
        </w:rPr>
        <w:t>由校長就本校教師(含兼任行政)擇聘之</w:t>
      </w:r>
      <w:r w:rsidR="000259BF" w:rsidRPr="00461286">
        <w:rPr>
          <w:rFonts w:ascii="華康細圓體" w:eastAsia="華康細圓體" w:hAnsi="標楷體" w:hint="eastAsia"/>
          <w:sz w:val="28"/>
          <w:szCs w:val="28"/>
        </w:rPr>
        <w:t>，</w:t>
      </w:r>
      <w:r w:rsidR="000B10B7" w:rsidRPr="00461286">
        <w:rPr>
          <w:rFonts w:ascii="華康細圓體" w:eastAsia="華康細圓體" w:hAnsi="標楷體" w:hint="eastAsia"/>
          <w:sz w:val="28"/>
          <w:szCs w:val="28"/>
        </w:rPr>
        <w:t>並得</w:t>
      </w:r>
      <w:r w:rsidR="000259BF" w:rsidRPr="00461286">
        <w:rPr>
          <w:rFonts w:ascii="華康細圓體" w:eastAsia="華康細圓體" w:hAnsi="標楷體" w:hint="eastAsia"/>
          <w:sz w:val="28"/>
          <w:szCs w:val="28"/>
        </w:rPr>
        <w:t>邀請家長會委員列席</w:t>
      </w:r>
      <w:r w:rsidR="00E906EF" w:rsidRPr="00461286">
        <w:rPr>
          <w:rFonts w:ascii="華康細圓體" w:eastAsia="華康細圓體" w:hAnsi="標楷體" w:hint="eastAsia"/>
          <w:sz w:val="28"/>
          <w:szCs w:val="28"/>
        </w:rPr>
        <w:t>。</w:t>
      </w:r>
    </w:p>
    <w:p w:rsidR="002701D4" w:rsidRPr="00461286" w:rsidRDefault="002701D4" w:rsidP="008D3F2C">
      <w:pPr>
        <w:pStyle w:val="ad"/>
        <w:numPr>
          <w:ilvl w:val="0"/>
          <w:numId w:val="27"/>
        </w:numPr>
        <w:spacing w:beforeLines="50" w:before="120" w:line="500" w:lineRule="exact"/>
        <w:ind w:leftChars="300" w:left="1280" w:hangingChars="200" w:hanging="560"/>
        <w:rPr>
          <w:rFonts w:ascii="華康細圓體" w:eastAsia="華康細圓體" w:hAnsi="標楷體"/>
          <w:sz w:val="28"/>
          <w:szCs w:val="28"/>
        </w:rPr>
      </w:pPr>
      <w:r w:rsidRPr="00461286">
        <w:rPr>
          <w:rFonts w:ascii="華康細圓體" w:eastAsia="華康細圓體" w:hAnsi="標楷體" w:hint="eastAsia"/>
          <w:sz w:val="28"/>
          <w:szCs w:val="28"/>
        </w:rPr>
        <w:t>審查重點：學生之自我認識、自我評價及自我展現。</w:t>
      </w:r>
    </w:p>
    <w:p w:rsidR="002701D4" w:rsidRPr="00461286" w:rsidRDefault="00E906EF" w:rsidP="008D3F2C">
      <w:pPr>
        <w:pStyle w:val="ad"/>
        <w:numPr>
          <w:ilvl w:val="0"/>
          <w:numId w:val="27"/>
        </w:numPr>
        <w:spacing w:beforeLines="50" w:before="120" w:line="500" w:lineRule="exact"/>
        <w:ind w:leftChars="300" w:left="1280" w:hangingChars="200" w:hanging="560"/>
        <w:rPr>
          <w:rFonts w:ascii="華康細圓體" w:eastAsia="華康細圓體" w:hAnsi="標楷體"/>
          <w:sz w:val="28"/>
          <w:szCs w:val="28"/>
        </w:rPr>
      </w:pPr>
      <w:r w:rsidRPr="00461286">
        <w:rPr>
          <w:rFonts w:ascii="華康細圓體" w:eastAsia="華康細圓體" w:hAnsi="標楷體" w:hint="eastAsia"/>
          <w:sz w:val="28"/>
          <w:szCs w:val="28"/>
        </w:rPr>
        <w:t>審查</w:t>
      </w:r>
      <w:r w:rsidR="00315226" w:rsidRPr="00461286">
        <w:rPr>
          <w:rFonts w:ascii="華康細圓體" w:eastAsia="華康細圓體" w:hAnsi="標楷體" w:hint="eastAsia"/>
          <w:sz w:val="28"/>
          <w:szCs w:val="28"/>
        </w:rPr>
        <w:t>程序</w:t>
      </w:r>
      <w:r w:rsidRPr="00461286">
        <w:rPr>
          <w:rFonts w:ascii="華康細圓體" w:eastAsia="華康細圓體" w:hAnsi="標楷體" w:hint="eastAsia"/>
          <w:sz w:val="28"/>
          <w:szCs w:val="28"/>
        </w:rPr>
        <w:t>：</w:t>
      </w:r>
    </w:p>
    <w:p w:rsidR="008D3F2C" w:rsidRPr="00461286" w:rsidRDefault="008D3F2C" w:rsidP="008D3F2C">
      <w:pPr>
        <w:pStyle w:val="ad"/>
        <w:numPr>
          <w:ilvl w:val="0"/>
          <w:numId w:val="16"/>
        </w:numPr>
        <w:spacing w:line="500" w:lineRule="exact"/>
        <w:ind w:leftChars="500" w:left="1620" w:hangingChars="150" w:hanging="420"/>
        <w:rPr>
          <w:rFonts w:ascii="華康細圓體" w:eastAsia="華康細圓體" w:hAnsi="標楷體"/>
          <w:sz w:val="28"/>
          <w:szCs w:val="28"/>
        </w:rPr>
      </w:pPr>
      <w:r w:rsidRPr="00461286">
        <w:rPr>
          <w:rFonts w:ascii="華康細圓體" w:eastAsia="華康細圓體" w:hAnsi="標楷體" w:hint="eastAsia"/>
          <w:sz w:val="28"/>
          <w:szCs w:val="28"/>
        </w:rPr>
        <w:t>召開審查會議，議決各類別獎項數量。原則以各類別至少錄取一名，再依各類別送件數決定獲獎</w:t>
      </w:r>
      <w:r w:rsidR="00791A39" w:rsidRPr="00461286">
        <w:rPr>
          <w:rFonts w:ascii="華康細圓體" w:eastAsia="華康細圓體" w:hAnsi="標楷體" w:hint="eastAsia"/>
          <w:sz w:val="28"/>
          <w:szCs w:val="28"/>
        </w:rPr>
        <w:t>人</w:t>
      </w:r>
      <w:r w:rsidRPr="00461286">
        <w:rPr>
          <w:rFonts w:ascii="華康細圓體" w:eastAsia="華康細圓體" w:hAnsi="標楷體" w:hint="eastAsia"/>
          <w:sz w:val="28"/>
          <w:szCs w:val="28"/>
        </w:rPr>
        <w:t>數，惟各單項如</w:t>
      </w:r>
      <w:r w:rsidR="00791A39" w:rsidRPr="00461286">
        <w:rPr>
          <w:rFonts w:ascii="華康細圓體" w:eastAsia="華康細圓體" w:hAnsi="標楷體" w:hint="eastAsia"/>
          <w:sz w:val="28"/>
          <w:szCs w:val="28"/>
        </w:rPr>
        <w:t>確</w:t>
      </w:r>
      <w:r w:rsidRPr="00461286">
        <w:rPr>
          <w:rFonts w:ascii="華康細圓體" w:eastAsia="華康細圓體" w:hAnsi="標楷體" w:hint="eastAsia"/>
          <w:sz w:val="28"/>
          <w:szCs w:val="28"/>
        </w:rPr>
        <w:t>無適當獲獎者，得從缺。</w:t>
      </w:r>
    </w:p>
    <w:p w:rsidR="00FB21A2" w:rsidRPr="00461286" w:rsidRDefault="002701D4" w:rsidP="008D3F2C">
      <w:pPr>
        <w:pStyle w:val="ad"/>
        <w:numPr>
          <w:ilvl w:val="0"/>
          <w:numId w:val="16"/>
        </w:numPr>
        <w:spacing w:line="500" w:lineRule="exact"/>
        <w:ind w:leftChars="500" w:left="1620" w:hangingChars="150" w:hanging="420"/>
        <w:rPr>
          <w:rFonts w:ascii="華康細圓體" w:eastAsia="華康細圓體" w:hAnsi="標楷體"/>
          <w:sz w:val="28"/>
          <w:szCs w:val="28"/>
        </w:rPr>
      </w:pPr>
      <w:r w:rsidRPr="00461286">
        <w:rPr>
          <w:rFonts w:ascii="華康細圓體" w:eastAsia="華康細圓體" w:hAnsi="標楷體" w:hint="eastAsia"/>
          <w:sz w:val="28"/>
          <w:szCs w:val="28"/>
        </w:rPr>
        <w:t>委員檢視</w:t>
      </w:r>
      <w:r w:rsidR="00E906EF" w:rsidRPr="00461286">
        <w:rPr>
          <w:rFonts w:ascii="華康細圓體" w:eastAsia="華康細圓體" w:hAnsi="標楷體" w:hint="eastAsia"/>
          <w:sz w:val="28"/>
          <w:szCs w:val="28"/>
        </w:rPr>
        <w:t>申請人提交之自我推薦影片及</w:t>
      </w:r>
      <w:r w:rsidR="00FB21A2" w:rsidRPr="00461286">
        <w:rPr>
          <w:rFonts w:ascii="華康細圓體" w:eastAsia="華康細圓體" w:hAnsi="標楷體" w:hint="eastAsia"/>
          <w:sz w:val="28"/>
          <w:szCs w:val="28"/>
        </w:rPr>
        <w:t>申請</w:t>
      </w:r>
      <w:r w:rsidR="00E906EF" w:rsidRPr="00461286">
        <w:rPr>
          <w:rFonts w:ascii="華康細圓體" w:eastAsia="華康細圓體" w:hAnsi="標楷體" w:hint="eastAsia"/>
          <w:sz w:val="28"/>
          <w:szCs w:val="28"/>
        </w:rPr>
        <w:t>資料</w:t>
      </w:r>
      <w:r w:rsidR="00315226" w:rsidRPr="00461286">
        <w:rPr>
          <w:rFonts w:ascii="華康細圓體" w:eastAsia="華康細圓體" w:hAnsi="標楷體" w:hint="eastAsia"/>
          <w:sz w:val="28"/>
          <w:szCs w:val="28"/>
        </w:rPr>
        <w:t>，並予以評分</w:t>
      </w:r>
      <w:r w:rsidR="008D3F2C" w:rsidRPr="00461286">
        <w:rPr>
          <w:rFonts w:ascii="華康細圓體" w:eastAsia="華康細圓體" w:hAnsi="標楷體" w:hint="eastAsia"/>
          <w:sz w:val="28"/>
          <w:szCs w:val="28"/>
        </w:rPr>
        <w:t>，後</w:t>
      </w:r>
      <w:r w:rsidR="001D3A43" w:rsidRPr="00461286">
        <w:rPr>
          <w:rFonts w:ascii="華康細圓體" w:eastAsia="華康細圓體" w:hAnsi="標楷體" w:hint="eastAsia"/>
          <w:sz w:val="28"/>
          <w:szCs w:val="28"/>
        </w:rPr>
        <w:t>再就各</w:t>
      </w:r>
      <w:r w:rsidR="00FB21A2" w:rsidRPr="00461286">
        <w:rPr>
          <w:rFonts w:ascii="華康細圓體" w:eastAsia="華康細圓體" w:hAnsi="標楷體" w:hint="eastAsia"/>
          <w:sz w:val="28"/>
          <w:szCs w:val="28"/>
        </w:rPr>
        <w:t>別申請人得分</w:t>
      </w:r>
      <w:r w:rsidR="001D3A43" w:rsidRPr="00461286">
        <w:rPr>
          <w:rFonts w:ascii="華康細圓體" w:eastAsia="華康細圓體" w:hAnsi="標楷體" w:hint="eastAsia"/>
          <w:sz w:val="28"/>
          <w:szCs w:val="28"/>
        </w:rPr>
        <w:t>高低</w:t>
      </w:r>
      <w:r w:rsidR="008D3F2C" w:rsidRPr="00461286">
        <w:rPr>
          <w:rFonts w:ascii="華康細圓體" w:eastAsia="華康細圓體" w:hAnsi="標楷體" w:hint="eastAsia"/>
          <w:sz w:val="28"/>
          <w:szCs w:val="28"/>
        </w:rPr>
        <w:t>議決</w:t>
      </w:r>
      <w:r w:rsidR="00FB21A2" w:rsidRPr="00461286">
        <w:rPr>
          <w:rFonts w:ascii="華康細圓體" w:eastAsia="華康細圓體" w:hAnsi="標楷體" w:hint="eastAsia"/>
          <w:sz w:val="28"/>
          <w:szCs w:val="28"/>
        </w:rPr>
        <w:t>得獎</w:t>
      </w:r>
      <w:r w:rsidR="00617C15" w:rsidRPr="00461286">
        <w:rPr>
          <w:rFonts w:ascii="華康細圓體" w:eastAsia="華康細圓體" w:hAnsi="標楷體" w:hint="eastAsia"/>
          <w:sz w:val="28"/>
          <w:szCs w:val="28"/>
        </w:rPr>
        <w:t>名單</w:t>
      </w:r>
      <w:r w:rsidR="00FB21A2" w:rsidRPr="00461286">
        <w:rPr>
          <w:rFonts w:ascii="華康細圓體" w:eastAsia="華康細圓體" w:hAnsi="標楷體" w:hint="eastAsia"/>
          <w:sz w:val="28"/>
          <w:szCs w:val="28"/>
        </w:rPr>
        <w:t>。</w:t>
      </w:r>
    </w:p>
    <w:p w:rsidR="00FB21A2" w:rsidRPr="00461286" w:rsidRDefault="00FB21A2" w:rsidP="008D3F2C">
      <w:pPr>
        <w:numPr>
          <w:ilvl w:val="0"/>
          <w:numId w:val="4"/>
        </w:numPr>
        <w:spacing w:line="500" w:lineRule="exact"/>
        <w:ind w:left="560" w:hangingChars="200" w:hanging="560"/>
        <w:rPr>
          <w:rFonts w:ascii="華康細圓體" w:eastAsia="華康細圓體" w:hAnsi="標楷體"/>
          <w:sz w:val="28"/>
          <w:szCs w:val="28"/>
        </w:rPr>
      </w:pPr>
      <w:r w:rsidRPr="00461286">
        <w:rPr>
          <w:rFonts w:ascii="華康細圓體" w:eastAsia="華康細圓體" w:hAnsi="標楷體" w:hint="eastAsia"/>
          <w:sz w:val="28"/>
          <w:szCs w:val="28"/>
        </w:rPr>
        <w:t>獎學金頒贈：九年級得獎學生於畢業典禮時頒發，七、八年級得獎學生於當學年度結業式頒</w:t>
      </w:r>
      <w:r w:rsidR="00315226" w:rsidRPr="00461286">
        <w:rPr>
          <w:rFonts w:ascii="華康細圓體" w:eastAsia="華康細圓體" w:hAnsi="標楷體" w:hint="eastAsia"/>
          <w:sz w:val="28"/>
          <w:szCs w:val="28"/>
        </w:rPr>
        <w:t>發</w:t>
      </w:r>
      <w:r w:rsidRPr="00461286">
        <w:rPr>
          <w:rFonts w:ascii="華康細圓體" w:eastAsia="華康細圓體" w:hAnsi="標楷體" w:hint="eastAsia"/>
          <w:sz w:val="28"/>
          <w:szCs w:val="28"/>
        </w:rPr>
        <w:t>。</w:t>
      </w:r>
    </w:p>
    <w:p w:rsidR="00FB21A2" w:rsidRPr="00461286" w:rsidRDefault="00FB21A2" w:rsidP="00791A39">
      <w:pPr>
        <w:numPr>
          <w:ilvl w:val="0"/>
          <w:numId w:val="4"/>
        </w:numPr>
        <w:spacing w:line="500" w:lineRule="exact"/>
        <w:rPr>
          <w:rFonts w:ascii="華康細圓體" w:eastAsia="華康細圓體" w:hAnsi="標楷體"/>
          <w:sz w:val="28"/>
          <w:szCs w:val="28"/>
        </w:rPr>
      </w:pPr>
      <w:r w:rsidRPr="00461286">
        <w:rPr>
          <w:rFonts w:ascii="華康細圓體" w:eastAsia="華康細圓體" w:hAnsi="標楷體" w:hint="eastAsia"/>
          <w:sz w:val="28"/>
          <w:szCs w:val="28"/>
        </w:rPr>
        <w:t>經費：每學年</w:t>
      </w:r>
      <w:r w:rsidR="00315226" w:rsidRPr="00461286">
        <w:rPr>
          <w:rFonts w:ascii="華康細圓體" w:eastAsia="華康細圓體" w:hAnsi="標楷體" w:hint="eastAsia"/>
          <w:sz w:val="28"/>
          <w:szCs w:val="28"/>
        </w:rPr>
        <w:t>獎學金總額</w:t>
      </w:r>
      <w:r w:rsidRPr="00461286">
        <w:rPr>
          <w:rFonts w:ascii="華康細圓體" w:eastAsia="華康細圓體" w:hAnsi="標楷體" w:hint="eastAsia"/>
          <w:sz w:val="28"/>
          <w:szCs w:val="28"/>
        </w:rPr>
        <w:t>以5萬元為</w:t>
      </w:r>
      <w:r w:rsidR="00315226" w:rsidRPr="00461286">
        <w:rPr>
          <w:rFonts w:ascii="華康細圓體" w:eastAsia="華康細圓體" w:hAnsi="標楷體" w:hint="eastAsia"/>
          <w:sz w:val="28"/>
          <w:szCs w:val="28"/>
        </w:rPr>
        <w:t>上</w:t>
      </w:r>
      <w:r w:rsidRPr="00461286">
        <w:rPr>
          <w:rFonts w:ascii="華康細圓體" w:eastAsia="華康細圓體" w:hAnsi="標楷體" w:hint="eastAsia"/>
          <w:sz w:val="28"/>
          <w:szCs w:val="28"/>
        </w:rPr>
        <w:t>限，</w:t>
      </w:r>
      <w:r w:rsidR="00315226" w:rsidRPr="00461286">
        <w:rPr>
          <w:rFonts w:ascii="華康細圓體" w:eastAsia="華康細圓體" w:hAnsi="標楷體" w:hint="eastAsia"/>
          <w:sz w:val="28"/>
          <w:szCs w:val="28"/>
        </w:rPr>
        <w:t>經費</w:t>
      </w:r>
      <w:r w:rsidR="005A33A9" w:rsidRPr="00461286">
        <w:rPr>
          <w:rFonts w:ascii="華康細圓體" w:eastAsia="華康細圓體" w:hAnsi="標楷體" w:hint="eastAsia"/>
          <w:sz w:val="28"/>
          <w:szCs w:val="28"/>
        </w:rPr>
        <w:t>自</w:t>
      </w:r>
      <w:r w:rsidR="00791A39" w:rsidRPr="00461286">
        <w:rPr>
          <w:rFonts w:ascii="華康細圓體" w:eastAsia="華康細圓體" w:hAnsi="標楷體" w:hint="eastAsia"/>
          <w:sz w:val="28"/>
          <w:szCs w:val="28"/>
        </w:rPr>
        <w:t>本校家長會</w:t>
      </w:r>
      <w:r w:rsidRPr="00461286">
        <w:rPr>
          <w:rFonts w:ascii="華康細圓體" w:eastAsia="華康細圓體" w:hAnsi="標楷體" w:hint="eastAsia"/>
          <w:sz w:val="28"/>
          <w:szCs w:val="28"/>
        </w:rPr>
        <w:t>吳茂仁醫生(媽媽)獎學金</w:t>
      </w:r>
      <w:r w:rsidR="005A33A9" w:rsidRPr="00461286">
        <w:rPr>
          <w:rFonts w:ascii="華康細圓體" w:eastAsia="華康細圓體" w:hAnsi="標楷體" w:hint="eastAsia"/>
          <w:sz w:val="28"/>
          <w:szCs w:val="28"/>
        </w:rPr>
        <w:t>項下支應</w:t>
      </w:r>
      <w:r w:rsidRPr="00461286">
        <w:rPr>
          <w:rFonts w:ascii="華康細圓體" w:eastAsia="華康細圓體" w:hAnsi="標楷體" w:hint="eastAsia"/>
          <w:sz w:val="28"/>
          <w:szCs w:val="28"/>
        </w:rPr>
        <w:t>。</w:t>
      </w:r>
    </w:p>
    <w:p w:rsidR="00913325" w:rsidRPr="00461286" w:rsidRDefault="00FB21A2" w:rsidP="008D3F2C">
      <w:pPr>
        <w:numPr>
          <w:ilvl w:val="0"/>
          <w:numId w:val="4"/>
        </w:numPr>
        <w:spacing w:line="500" w:lineRule="exact"/>
        <w:ind w:left="560" w:hangingChars="200" w:hanging="560"/>
        <w:rPr>
          <w:rFonts w:ascii="華康細圓體" w:eastAsia="華康細圓體" w:hAnsi="標楷體"/>
          <w:sz w:val="28"/>
          <w:szCs w:val="28"/>
        </w:rPr>
      </w:pPr>
      <w:r w:rsidRPr="00461286">
        <w:rPr>
          <w:rFonts w:ascii="華康細圓體" w:eastAsia="華康細圓體" w:hAnsi="標楷體" w:hint="eastAsia"/>
          <w:sz w:val="28"/>
          <w:szCs w:val="28"/>
        </w:rPr>
        <w:lastRenderedPageBreak/>
        <w:t>本計畫經主管會議</w:t>
      </w:r>
      <w:r w:rsidR="00315226" w:rsidRPr="00461286">
        <w:rPr>
          <w:rFonts w:ascii="華康細圓體" w:eastAsia="華康細圓體" w:hAnsi="標楷體" w:hint="eastAsia"/>
          <w:sz w:val="28"/>
          <w:szCs w:val="28"/>
        </w:rPr>
        <w:t>討論</w:t>
      </w:r>
      <w:r w:rsidRPr="00461286">
        <w:rPr>
          <w:rFonts w:ascii="華康細圓體" w:eastAsia="華康細圓體" w:hAnsi="標楷體" w:hint="eastAsia"/>
          <w:sz w:val="28"/>
          <w:szCs w:val="28"/>
        </w:rPr>
        <w:t>通過</w:t>
      </w:r>
      <w:r w:rsidR="00CA7207" w:rsidRPr="00461286">
        <w:rPr>
          <w:rFonts w:ascii="華康細圓體" w:eastAsia="華康細圓體" w:hAnsi="標楷體" w:hint="eastAsia"/>
          <w:sz w:val="28"/>
          <w:szCs w:val="28"/>
        </w:rPr>
        <w:t>送陳</w:t>
      </w:r>
      <w:r w:rsidRPr="00461286">
        <w:rPr>
          <w:rFonts w:ascii="華康細圓體" w:eastAsia="華康細圓體" w:hAnsi="標楷體" w:hint="eastAsia"/>
          <w:sz w:val="28"/>
          <w:szCs w:val="28"/>
        </w:rPr>
        <w:t>校長核可後實施，修正時亦同。</w:t>
      </w:r>
    </w:p>
    <w:sectPr w:rsidR="00913325" w:rsidRPr="00461286" w:rsidSect="003209AC">
      <w:footerReference w:type="default" r:id="rId7"/>
      <w:pgSz w:w="11906" w:h="16838" w:code="9"/>
      <w:pgMar w:top="1134" w:right="1134" w:bottom="1134" w:left="1134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D2A" w:rsidRDefault="00514D2A">
      <w:r>
        <w:separator/>
      </w:r>
    </w:p>
  </w:endnote>
  <w:endnote w:type="continuationSeparator" w:id="0">
    <w:p w:rsidR="00514D2A" w:rsidRDefault="0051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5224888"/>
      <w:docPartObj>
        <w:docPartGallery w:val="Page Numbers (Bottom of Page)"/>
        <w:docPartUnique/>
      </w:docPartObj>
    </w:sdtPr>
    <w:sdtEndPr/>
    <w:sdtContent>
      <w:p w:rsidR="00C53949" w:rsidRDefault="00C539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CF7" w:rsidRPr="00744CF7">
          <w:rPr>
            <w:noProof/>
            <w:lang w:val="zh-TW"/>
          </w:rPr>
          <w:t>3</w:t>
        </w:r>
        <w:r>
          <w:fldChar w:fldCharType="end"/>
        </w:r>
      </w:p>
    </w:sdtContent>
  </w:sdt>
  <w:p w:rsidR="00C53949" w:rsidRDefault="00C539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D2A" w:rsidRDefault="00514D2A">
      <w:r>
        <w:separator/>
      </w:r>
    </w:p>
  </w:footnote>
  <w:footnote w:type="continuationSeparator" w:id="0">
    <w:p w:rsidR="00514D2A" w:rsidRDefault="00514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3314"/>
    <w:multiLevelType w:val="hybridMultilevel"/>
    <w:tmpl w:val="654A3C18"/>
    <w:lvl w:ilvl="0" w:tplc="102244D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045D4E"/>
    <w:multiLevelType w:val="hybridMultilevel"/>
    <w:tmpl w:val="0BD66B28"/>
    <w:lvl w:ilvl="0" w:tplc="A05EE656">
      <w:start w:val="1"/>
      <w:numFmt w:val="decimal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8BC4A50"/>
    <w:multiLevelType w:val="hybridMultilevel"/>
    <w:tmpl w:val="7CB6EFCE"/>
    <w:lvl w:ilvl="0" w:tplc="926E21B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91C1CC6"/>
    <w:multiLevelType w:val="hybridMultilevel"/>
    <w:tmpl w:val="983265EA"/>
    <w:lvl w:ilvl="0" w:tplc="B5A63026">
      <w:start w:val="1"/>
      <w:numFmt w:val="taiwaneseCountingThousand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" w15:restartNumberingAfterBreak="0">
    <w:nsid w:val="12C66367"/>
    <w:multiLevelType w:val="hybridMultilevel"/>
    <w:tmpl w:val="7CB6EFCE"/>
    <w:lvl w:ilvl="0" w:tplc="926E21B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2204AB"/>
    <w:multiLevelType w:val="hybridMultilevel"/>
    <w:tmpl w:val="7BAA965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6991044"/>
    <w:multiLevelType w:val="hybridMultilevel"/>
    <w:tmpl w:val="7CB6EFCE"/>
    <w:lvl w:ilvl="0" w:tplc="926E21B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520A93"/>
    <w:multiLevelType w:val="hybridMultilevel"/>
    <w:tmpl w:val="4DF877DE"/>
    <w:lvl w:ilvl="0" w:tplc="8104F0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0227759"/>
    <w:multiLevelType w:val="hybridMultilevel"/>
    <w:tmpl w:val="7CB6EFCE"/>
    <w:lvl w:ilvl="0" w:tplc="926E21B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4A16409"/>
    <w:multiLevelType w:val="hybridMultilevel"/>
    <w:tmpl w:val="D6AE7BE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5427CC9"/>
    <w:multiLevelType w:val="hybridMultilevel"/>
    <w:tmpl w:val="DE18F4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58C140D"/>
    <w:multiLevelType w:val="hybridMultilevel"/>
    <w:tmpl w:val="CF5C96E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59C19A9"/>
    <w:multiLevelType w:val="hybridMultilevel"/>
    <w:tmpl w:val="88E679A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66E4BCB"/>
    <w:multiLevelType w:val="hybridMultilevel"/>
    <w:tmpl w:val="654A3C18"/>
    <w:lvl w:ilvl="0" w:tplc="102244D0">
      <w:start w:val="1"/>
      <w:numFmt w:val="taiwaneseCountingThousand"/>
      <w:suff w:val="nothing"/>
      <w:lvlText w:val="%1、"/>
      <w:lvlJc w:val="left"/>
      <w:pPr>
        <w:ind w:left="175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6C49AF"/>
    <w:multiLevelType w:val="hybridMultilevel"/>
    <w:tmpl w:val="EA6E3D06"/>
    <w:lvl w:ilvl="0" w:tplc="87E25436">
      <w:start w:val="1"/>
      <w:numFmt w:val="decimal"/>
      <w:lvlText w:val="%1、"/>
      <w:lvlJc w:val="left"/>
      <w:pPr>
        <w:ind w:left="1760" w:hanging="480"/>
      </w:pPr>
      <w:rPr>
        <w:rFonts w:ascii="華康細圓體" w:eastAsia="華康細圓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15" w15:restartNumberingAfterBreak="0">
    <w:nsid w:val="3D1515F2"/>
    <w:multiLevelType w:val="hybridMultilevel"/>
    <w:tmpl w:val="E286BC14"/>
    <w:lvl w:ilvl="0" w:tplc="E73A5C42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E04507F"/>
    <w:multiLevelType w:val="hybridMultilevel"/>
    <w:tmpl w:val="E286BC14"/>
    <w:lvl w:ilvl="0" w:tplc="E73A5C42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F920DC1"/>
    <w:multiLevelType w:val="hybridMultilevel"/>
    <w:tmpl w:val="3B58EFB2"/>
    <w:lvl w:ilvl="0" w:tplc="AF560AB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217622"/>
    <w:multiLevelType w:val="hybridMultilevel"/>
    <w:tmpl w:val="76447EE0"/>
    <w:lvl w:ilvl="0" w:tplc="AF560AB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BF422C5"/>
    <w:multiLevelType w:val="hybridMultilevel"/>
    <w:tmpl w:val="524A6DB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FFD6D53"/>
    <w:multiLevelType w:val="hybridMultilevel"/>
    <w:tmpl w:val="3E86F6C8"/>
    <w:lvl w:ilvl="0" w:tplc="FF9A7638">
      <w:start w:val="1"/>
      <w:numFmt w:val="taiwaneseCountingThousand"/>
      <w:lvlText w:val="%1、"/>
      <w:lvlJc w:val="left"/>
      <w:pPr>
        <w:ind w:left="144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59486395"/>
    <w:multiLevelType w:val="hybridMultilevel"/>
    <w:tmpl w:val="7CB6EFCE"/>
    <w:lvl w:ilvl="0" w:tplc="926E21B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B9657C5"/>
    <w:multiLevelType w:val="hybridMultilevel"/>
    <w:tmpl w:val="C3CCFA56"/>
    <w:lvl w:ilvl="0" w:tplc="CD3C102A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E187B19"/>
    <w:multiLevelType w:val="hybridMultilevel"/>
    <w:tmpl w:val="654A3C18"/>
    <w:lvl w:ilvl="0" w:tplc="102244D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C2771A9"/>
    <w:multiLevelType w:val="hybridMultilevel"/>
    <w:tmpl w:val="7FA2DFD4"/>
    <w:lvl w:ilvl="0" w:tplc="AF560AB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6CF67610"/>
    <w:multiLevelType w:val="hybridMultilevel"/>
    <w:tmpl w:val="76447EE0"/>
    <w:lvl w:ilvl="0" w:tplc="AF560AB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1604E39"/>
    <w:multiLevelType w:val="hybridMultilevel"/>
    <w:tmpl w:val="7F707E2C"/>
    <w:lvl w:ilvl="0" w:tplc="F31E7E0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4106019"/>
    <w:multiLevelType w:val="hybridMultilevel"/>
    <w:tmpl w:val="654A3C18"/>
    <w:lvl w:ilvl="0" w:tplc="102244D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6DA5636"/>
    <w:multiLevelType w:val="hybridMultilevel"/>
    <w:tmpl w:val="607498A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26"/>
  </w:num>
  <w:num w:numId="5">
    <w:abstractNumId w:val="23"/>
  </w:num>
  <w:num w:numId="6">
    <w:abstractNumId w:val="12"/>
  </w:num>
  <w:num w:numId="7">
    <w:abstractNumId w:val="15"/>
  </w:num>
  <w:num w:numId="8">
    <w:abstractNumId w:val="5"/>
  </w:num>
  <w:num w:numId="9">
    <w:abstractNumId w:val="17"/>
  </w:num>
  <w:num w:numId="10">
    <w:abstractNumId w:val="2"/>
  </w:num>
  <w:num w:numId="11">
    <w:abstractNumId w:val="20"/>
  </w:num>
  <w:num w:numId="12">
    <w:abstractNumId w:val="24"/>
  </w:num>
  <w:num w:numId="13">
    <w:abstractNumId w:val="16"/>
  </w:num>
  <w:num w:numId="14">
    <w:abstractNumId w:val="18"/>
  </w:num>
  <w:num w:numId="15">
    <w:abstractNumId w:val="25"/>
  </w:num>
  <w:num w:numId="16">
    <w:abstractNumId w:val="1"/>
  </w:num>
  <w:num w:numId="17">
    <w:abstractNumId w:val="8"/>
  </w:num>
  <w:num w:numId="18">
    <w:abstractNumId w:val="9"/>
  </w:num>
  <w:num w:numId="19">
    <w:abstractNumId w:val="28"/>
  </w:num>
  <w:num w:numId="20">
    <w:abstractNumId w:val="19"/>
  </w:num>
  <w:num w:numId="21">
    <w:abstractNumId w:val="11"/>
  </w:num>
  <w:num w:numId="22">
    <w:abstractNumId w:val="13"/>
  </w:num>
  <w:num w:numId="23">
    <w:abstractNumId w:val="0"/>
  </w:num>
  <w:num w:numId="24">
    <w:abstractNumId w:val="4"/>
  </w:num>
  <w:num w:numId="25">
    <w:abstractNumId w:val="27"/>
  </w:num>
  <w:num w:numId="26">
    <w:abstractNumId w:val="6"/>
  </w:num>
  <w:num w:numId="27">
    <w:abstractNumId w:val="21"/>
  </w:num>
  <w:num w:numId="28">
    <w:abstractNumId w:val="1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AD"/>
    <w:rsid w:val="0000499A"/>
    <w:rsid w:val="000054D1"/>
    <w:rsid w:val="000116B6"/>
    <w:rsid w:val="0001476D"/>
    <w:rsid w:val="00021412"/>
    <w:rsid w:val="000259BF"/>
    <w:rsid w:val="000502F6"/>
    <w:rsid w:val="00051453"/>
    <w:rsid w:val="00061B03"/>
    <w:rsid w:val="00070865"/>
    <w:rsid w:val="0008560D"/>
    <w:rsid w:val="00090A5C"/>
    <w:rsid w:val="000B10B7"/>
    <w:rsid w:val="000B6FAF"/>
    <w:rsid w:val="000D0A49"/>
    <w:rsid w:val="000E1953"/>
    <w:rsid w:val="000E721C"/>
    <w:rsid w:val="001104E6"/>
    <w:rsid w:val="001135D5"/>
    <w:rsid w:val="00127C81"/>
    <w:rsid w:val="0013177F"/>
    <w:rsid w:val="001332DE"/>
    <w:rsid w:val="00142D9B"/>
    <w:rsid w:val="00150F81"/>
    <w:rsid w:val="00166302"/>
    <w:rsid w:val="00167C1E"/>
    <w:rsid w:val="001712D9"/>
    <w:rsid w:val="00182E45"/>
    <w:rsid w:val="001A1270"/>
    <w:rsid w:val="001A30F6"/>
    <w:rsid w:val="001D3A43"/>
    <w:rsid w:val="001D7C43"/>
    <w:rsid w:val="001F0F2B"/>
    <w:rsid w:val="001F39EA"/>
    <w:rsid w:val="001F5E3E"/>
    <w:rsid w:val="00206CAB"/>
    <w:rsid w:val="00212813"/>
    <w:rsid w:val="00214E3E"/>
    <w:rsid w:val="0022061D"/>
    <w:rsid w:val="002538AC"/>
    <w:rsid w:val="00254599"/>
    <w:rsid w:val="00261899"/>
    <w:rsid w:val="00264612"/>
    <w:rsid w:val="002701D4"/>
    <w:rsid w:val="00272A40"/>
    <w:rsid w:val="0027303B"/>
    <w:rsid w:val="002864BB"/>
    <w:rsid w:val="00294F3E"/>
    <w:rsid w:val="00297E36"/>
    <w:rsid w:val="002A17A1"/>
    <w:rsid w:val="002C3DF8"/>
    <w:rsid w:val="002D7765"/>
    <w:rsid w:val="002F086B"/>
    <w:rsid w:val="00315226"/>
    <w:rsid w:val="003201E2"/>
    <w:rsid w:val="003209AC"/>
    <w:rsid w:val="0032232A"/>
    <w:rsid w:val="0032398E"/>
    <w:rsid w:val="00331AF2"/>
    <w:rsid w:val="0033214C"/>
    <w:rsid w:val="00333F75"/>
    <w:rsid w:val="00346740"/>
    <w:rsid w:val="00357390"/>
    <w:rsid w:val="0036661B"/>
    <w:rsid w:val="003710F5"/>
    <w:rsid w:val="003758DA"/>
    <w:rsid w:val="003822D1"/>
    <w:rsid w:val="003A5422"/>
    <w:rsid w:val="003B7310"/>
    <w:rsid w:val="003C640D"/>
    <w:rsid w:val="003D68D2"/>
    <w:rsid w:val="0040176A"/>
    <w:rsid w:val="00402659"/>
    <w:rsid w:val="004029E6"/>
    <w:rsid w:val="00402BED"/>
    <w:rsid w:val="0040451E"/>
    <w:rsid w:val="004103CF"/>
    <w:rsid w:val="0041612D"/>
    <w:rsid w:val="004436DD"/>
    <w:rsid w:val="00446B83"/>
    <w:rsid w:val="004549A4"/>
    <w:rsid w:val="00461286"/>
    <w:rsid w:val="004966E9"/>
    <w:rsid w:val="004A1BC9"/>
    <w:rsid w:val="004C6741"/>
    <w:rsid w:val="004C7302"/>
    <w:rsid w:val="004E36B8"/>
    <w:rsid w:val="004E5A28"/>
    <w:rsid w:val="004E78A8"/>
    <w:rsid w:val="004F2975"/>
    <w:rsid w:val="004F3301"/>
    <w:rsid w:val="004F41BB"/>
    <w:rsid w:val="004F5935"/>
    <w:rsid w:val="00500185"/>
    <w:rsid w:val="00502CDF"/>
    <w:rsid w:val="0051381D"/>
    <w:rsid w:val="00514D2A"/>
    <w:rsid w:val="00530CB0"/>
    <w:rsid w:val="0053253E"/>
    <w:rsid w:val="005352C4"/>
    <w:rsid w:val="005403BE"/>
    <w:rsid w:val="0057665C"/>
    <w:rsid w:val="0058175A"/>
    <w:rsid w:val="00595864"/>
    <w:rsid w:val="005A33A9"/>
    <w:rsid w:val="005A38AE"/>
    <w:rsid w:val="005C3BC6"/>
    <w:rsid w:val="005E0A20"/>
    <w:rsid w:val="006034A4"/>
    <w:rsid w:val="00604D87"/>
    <w:rsid w:val="00617C15"/>
    <w:rsid w:val="0062753F"/>
    <w:rsid w:val="00656A82"/>
    <w:rsid w:val="00685BC5"/>
    <w:rsid w:val="006B406E"/>
    <w:rsid w:val="006C5465"/>
    <w:rsid w:val="006D309A"/>
    <w:rsid w:val="006D430A"/>
    <w:rsid w:val="006F3680"/>
    <w:rsid w:val="006F4EA3"/>
    <w:rsid w:val="0072218A"/>
    <w:rsid w:val="00744CF7"/>
    <w:rsid w:val="00745E53"/>
    <w:rsid w:val="0074715E"/>
    <w:rsid w:val="0075207A"/>
    <w:rsid w:val="00772098"/>
    <w:rsid w:val="00785B04"/>
    <w:rsid w:val="00791A39"/>
    <w:rsid w:val="00791DA9"/>
    <w:rsid w:val="007A2065"/>
    <w:rsid w:val="007B01EE"/>
    <w:rsid w:val="007C620D"/>
    <w:rsid w:val="007D35BA"/>
    <w:rsid w:val="0080557F"/>
    <w:rsid w:val="00826815"/>
    <w:rsid w:val="0085250E"/>
    <w:rsid w:val="008605B5"/>
    <w:rsid w:val="00873EAC"/>
    <w:rsid w:val="00875633"/>
    <w:rsid w:val="00887C09"/>
    <w:rsid w:val="008A5D32"/>
    <w:rsid w:val="008C44CE"/>
    <w:rsid w:val="008D3F2C"/>
    <w:rsid w:val="008F03CE"/>
    <w:rsid w:val="00913325"/>
    <w:rsid w:val="00914733"/>
    <w:rsid w:val="009215F9"/>
    <w:rsid w:val="0095273F"/>
    <w:rsid w:val="009541C5"/>
    <w:rsid w:val="0095615F"/>
    <w:rsid w:val="009657F1"/>
    <w:rsid w:val="0097601F"/>
    <w:rsid w:val="009A1555"/>
    <w:rsid w:val="009C5152"/>
    <w:rsid w:val="009C60E4"/>
    <w:rsid w:val="009D642A"/>
    <w:rsid w:val="009F1C43"/>
    <w:rsid w:val="00A01302"/>
    <w:rsid w:val="00A0248C"/>
    <w:rsid w:val="00A515B4"/>
    <w:rsid w:val="00A63660"/>
    <w:rsid w:val="00A669B7"/>
    <w:rsid w:val="00A819BD"/>
    <w:rsid w:val="00AB7FBE"/>
    <w:rsid w:val="00AE0AAD"/>
    <w:rsid w:val="00AF4D43"/>
    <w:rsid w:val="00B0325B"/>
    <w:rsid w:val="00B16916"/>
    <w:rsid w:val="00B5687A"/>
    <w:rsid w:val="00B63A92"/>
    <w:rsid w:val="00B73DCF"/>
    <w:rsid w:val="00B96537"/>
    <w:rsid w:val="00BA26DF"/>
    <w:rsid w:val="00BA32F8"/>
    <w:rsid w:val="00C00090"/>
    <w:rsid w:val="00C00E5D"/>
    <w:rsid w:val="00C44096"/>
    <w:rsid w:val="00C53949"/>
    <w:rsid w:val="00C5733E"/>
    <w:rsid w:val="00C62390"/>
    <w:rsid w:val="00C64E11"/>
    <w:rsid w:val="00C736E9"/>
    <w:rsid w:val="00C831EE"/>
    <w:rsid w:val="00C929BD"/>
    <w:rsid w:val="00CA7207"/>
    <w:rsid w:val="00CB0689"/>
    <w:rsid w:val="00CC3CDA"/>
    <w:rsid w:val="00CC7D14"/>
    <w:rsid w:val="00CD76D3"/>
    <w:rsid w:val="00CE0F74"/>
    <w:rsid w:val="00CE2112"/>
    <w:rsid w:val="00D25107"/>
    <w:rsid w:val="00D302F1"/>
    <w:rsid w:val="00D34595"/>
    <w:rsid w:val="00D45D16"/>
    <w:rsid w:val="00D52DB0"/>
    <w:rsid w:val="00D652D1"/>
    <w:rsid w:val="00D737A0"/>
    <w:rsid w:val="00D81F78"/>
    <w:rsid w:val="00DA395E"/>
    <w:rsid w:val="00DE3069"/>
    <w:rsid w:val="00DE41AD"/>
    <w:rsid w:val="00E200D3"/>
    <w:rsid w:val="00E447A5"/>
    <w:rsid w:val="00E4509C"/>
    <w:rsid w:val="00E57DB3"/>
    <w:rsid w:val="00E8117A"/>
    <w:rsid w:val="00E906EF"/>
    <w:rsid w:val="00E92DCA"/>
    <w:rsid w:val="00EA6E16"/>
    <w:rsid w:val="00EB3786"/>
    <w:rsid w:val="00EC7C92"/>
    <w:rsid w:val="00EE42E1"/>
    <w:rsid w:val="00EF620C"/>
    <w:rsid w:val="00F0166B"/>
    <w:rsid w:val="00F07D57"/>
    <w:rsid w:val="00F15D43"/>
    <w:rsid w:val="00F31E09"/>
    <w:rsid w:val="00F34E15"/>
    <w:rsid w:val="00F86E0C"/>
    <w:rsid w:val="00F94EE0"/>
    <w:rsid w:val="00FA40D2"/>
    <w:rsid w:val="00FB21A2"/>
    <w:rsid w:val="00FB3F0B"/>
    <w:rsid w:val="00FC745D"/>
    <w:rsid w:val="00FE63A5"/>
    <w:rsid w:val="00FF01E2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3B12EA"/>
  <w15:docId w15:val="{8412D0D3-9B11-452B-9ED1-D38CA461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Chars="119" w:left="1966" w:hangingChars="600" w:hanging="1680"/>
    </w:pPr>
    <w:rPr>
      <w:rFonts w:eastAsia="標楷體"/>
      <w:sz w:val="28"/>
    </w:rPr>
  </w:style>
  <w:style w:type="paragraph" w:styleId="2">
    <w:name w:val="Body Text Indent 2"/>
    <w:basedOn w:val="a"/>
    <w:pPr>
      <w:spacing w:line="360" w:lineRule="auto"/>
      <w:ind w:left="2520" w:hangingChars="900" w:hanging="2520"/>
    </w:pPr>
    <w:rPr>
      <w:rFonts w:eastAsia="標楷體"/>
      <w:sz w:val="28"/>
    </w:rPr>
  </w:style>
  <w:style w:type="paragraph" w:styleId="a4">
    <w:name w:val="Balloon Text"/>
    <w:basedOn w:val="a"/>
    <w:semiHidden/>
    <w:rsid w:val="003C640D"/>
    <w:rPr>
      <w:rFonts w:ascii="Arial" w:hAnsi="Arial"/>
      <w:sz w:val="18"/>
      <w:szCs w:val="18"/>
    </w:rPr>
  </w:style>
  <w:style w:type="paragraph" w:styleId="a5">
    <w:name w:val="header"/>
    <w:basedOn w:val="a"/>
    <w:rsid w:val="008A5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8A5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rsid w:val="001F39E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Strong"/>
    <w:uiPriority w:val="22"/>
    <w:qFormat/>
    <w:rsid w:val="001F39EA"/>
    <w:rPr>
      <w:b/>
      <w:bCs/>
    </w:rPr>
  </w:style>
  <w:style w:type="character" w:customStyle="1" w:styleId="ya-q-full-text">
    <w:name w:val="ya-q-full-text"/>
    <w:rsid w:val="00CE0F74"/>
  </w:style>
  <w:style w:type="paragraph" w:styleId="a9">
    <w:name w:val="Note Heading"/>
    <w:basedOn w:val="a"/>
    <w:next w:val="a"/>
    <w:link w:val="aa"/>
    <w:rsid w:val="004E36B8"/>
    <w:pPr>
      <w:jc w:val="center"/>
    </w:pPr>
    <w:rPr>
      <w:rFonts w:ascii="標楷體" w:eastAsia="標楷體" w:hAnsi="標楷體"/>
      <w:bdr w:val="single" w:sz="4" w:space="0" w:color="auto"/>
    </w:rPr>
  </w:style>
  <w:style w:type="character" w:customStyle="1" w:styleId="aa">
    <w:name w:val="註釋標題 字元"/>
    <w:link w:val="a9"/>
    <w:rsid w:val="004E36B8"/>
    <w:rPr>
      <w:rFonts w:ascii="標楷體" w:eastAsia="標楷體" w:hAnsi="標楷體"/>
      <w:kern w:val="2"/>
      <w:sz w:val="24"/>
      <w:szCs w:val="24"/>
      <w:bdr w:val="single" w:sz="4" w:space="0" w:color="auto"/>
    </w:rPr>
  </w:style>
  <w:style w:type="paragraph" w:styleId="ab">
    <w:name w:val="Closing"/>
    <w:basedOn w:val="a"/>
    <w:link w:val="ac"/>
    <w:rsid w:val="004E36B8"/>
    <w:pPr>
      <w:ind w:leftChars="1800" w:left="100"/>
    </w:pPr>
    <w:rPr>
      <w:rFonts w:ascii="標楷體" w:eastAsia="標楷體" w:hAnsi="標楷體"/>
      <w:bdr w:val="single" w:sz="4" w:space="0" w:color="auto"/>
    </w:rPr>
  </w:style>
  <w:style w:type="character" w:customStyle="1" w:styleId="ac">
    <w:name w:val="結語 字元"/>
    <w:link w:val="ab"/>
    <w:rsid w:val="004E36B8"/>
    <w:rPr>
      <w:rFonts w:ascii="標楷體" w:eastAsia="標楷體" w:hAnsi="標楷體"/>
      <w:kern w:val="2"/>
      <w:sz w:val="24"/>
      <w:szCs w:val="24"/>
      <w:bdr w:val="single" w:sz="4" w:space="0" w:color="auto"/>
    </w:rPr>
  </w:style>
  <w:style w:type="paragraph" w:styleId="ad">
    <w:name w:val="List Paragraph"/>
    <w:basedOn w:val="a"/>
    <w:uiPriority w:val="34"/>
    <w:qFormat/>
    <w:rsid w:val="00C5733E"/>
    <w:pPr>
      <w:ind w:leftChars="200" w:left="480"/>
    </w:pPr>
  </w:style>
  <w:style w:type="character" w:styleId="ae">
    <w:name w:val="annotation reference"/>
    <w:basedOn w:val="a0"/>
    <w:rsid w:val="00DE41AD"/>
    <w:rPr>
      <w:sz w:val="18"/>
      <w:szCs w:val="18"/>
    </w:rPr>
  </w:style>
  <w:style w:type="paragraph" w:styleId="af">
    <w:name w:val="annotation text"/>
    <w:basedOn w:val="a"/>
    <w:link w:val="af0"/>
    <w:rsid w:val="00DE41AD"/>
  </w:style>
  <w:style w:type="character" w:customStyle="1" w:styleId="af0">
    <w:name w:val="註解文字 字元"/>
    <w:basedOn w:val="a0"/>
    <w:link w:val="af"/>
    <w:rsid w:val="00DE41AD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DE41AD"/>
    <w:rPr>
      <w:b/>
      <w:bCs/>
    </w:rPr>
  </w:style>
  <w:style w:type="character" w:customStyle="1" w:styleId="af2">
    <w:name w:val="註解主旨 字元"/>
    <w:basedOn w:val="af0"/>
    <w:link w:val="af1"/>
    <w:rsid w:val="00DE41AD"/>
    <w:rPr>
      <w:b/>
      <w:bCs/>
      <w:kern w:val="2"/>
      <w:sz w:val="24"/>
      <w:szCs w:val="24"/>
    </w:rPr>
  </w:style>
  <w:style w:type="character" w:customStyle="1" w:styleId="a7">
    <w:name w:val="頁尾 字元"/>
    <w:basedOn w:val="a0"/>
    <w:link w:val="a6"/>
    <w:uiPriority w:val="99"/>
    <w:rsid w:val="00C539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臺北市立三民國中九十二學年度「傑出表現市長獎」選拔計畫</dc:title>
  <dc:creator>scsa</dc:creator>
  <cp:lastModifiedBy>User</cp:lastModifiedBy>
  <cp:revision>3</cp:revision>
  <cp:lastPrinted>2022-01-22T03:55:00Z</cp:lastPrinted>
  <dcterms:created xsi:type="dcterms:W3CDTF">2022-11-15T03:35:00Z</dcterms:created>
  <dcterms:modified xsi:type="dcterms:W3CDTF">2022-12-30T02:02:00Z</dcterms:modified>
</cp:coreProperties>
</file>